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76" w:rsidRPr="0017609F" w:rsidRDefault="00C40476" w:rsidP="00C40476">
      <w:pPr>
        <w:rPr>
          <w:rFonts w:ascii="华文中宋" w:eastAsia="华文中宋" w:hAnsi="华文中宋"/>
          <w:sz w:val="36"/>
          <w:szCs w:val="36"/>
        </w:rPr>
      </w:pPr>
      <w:r w:rsidRPr="0017609F">
        <w:rPr>
          <w:rFonts w:ascii="华文中宋" w:eastAsia="华文中宋" w:hAnsi="华文中宋" w:hint="eastAsia"/>
          <w:sz w:val="36"/>
          <w:szCs w:val="36"/>
        </w:rPr>
        <w:t>每个</w:t>
      </w:r>
      <w:r w:rsidRPr="0017609F">
        <w:rPr>
          <w:rFonts w:ascii="华文中宋" w:eastAsia="华文中宋" w:hAnsi="华文中宋"/>
          <w:sz w:val="36"/>
          <w:szCs w:val="36"/>
        </w:rPr>
        <w:t>申请人需要提交的纸质材料</w:t>
      </w:r>
    </w:p>
    <w:p w:rsidR="00C40476" w:rsidRDefault="00C40476" w:rsidP="00C40476">
      <w:pPr>
        <w:rPr>
          <w:rFonts w:ascii="华文仿宋" w:eastAsia="华文仿宋" w:hAnsi="华文仿宋"/>
          <w:b/>
          <w:sz w:val="24"/>
          <w:szCs w:val="24"/>
        </w:rPr>
      </w:pPr>
      <w:r>
        <w:rPr>
          <w:rFonts w:ascii="华文仿宋" w:eastAsia="华文仿宋" w:hAnsi="华文仿宋" w:hint="eastAsia"/>
          <w:b/>
          <w:sz w:val="24"/>
          <w:szCs w:val="24"/>
        </w:rPr>
        <w:t>纸质</w:t>
      </w:r>
      <w:r>
        <w:rPr>
          <w:rFonts w:ascii="华文仿宋" w:eastAsia="华文仿宋" w:hAnsi="华文仿宋"/>
          <w:b/>
          <w:sz w:val="24"/>
          <w:szCs w:val="24"/>
        </w:rPr>
        <w:t>材料提交顺序：</w:t>
      </w:r>
    </w:p>
    <w:p w:rsidR="00C40476" w:rsidRPr="0017609F" w:rsidRDefault="00C40476" w:rsidP="00C40476">
      <w:pPr>
        <w:rPr>
          <w:rFonts w:ascii="仿宋" w:eastAsia="仿宋" w:hAnsi="仿宋" w:cs="宋体"/>
          <w:color w:val="000000"/>
          <w:kern w:val="0"/>
          <w:sz w:val="24"/>
          <w:szCs w:val="24"/>
        </w:rPr>
      </w:pPr>
      <w:r>
        <w:rPr>
          <w:rFonts w:ascii="仿宋" w:eastAsia="仿宋" w:hAnsi="仿宋" w:cs="宋体" w:hint="eastAsia"/>
          <w:b/>
          <w:color w:val="000000"/>
          <w:kern w:val="0"/>
          <w:sz w:val="24"/>
          <w:szCs w:val="24"/>
        </w:rPr>
        <w:t>1、</w:t>
      </w:r>
      <w:r w:rsidRPr="0017609F">
        <w:rPr>
          <w:rFonts w:ascii="仿宋" w:eastAsia="仿宋" w:hAnsi="仿宋" w:cs="宋体" w:hint="eastAsia"/>
          <w:b/>
          <w:color w:val="000000"/>
          <w:kern w:val="0"/>
          <w:sz w:val="24"/>
          <w:szCs w:val="24"/>
        </w:rPr>
        <w:t>小二寸纸质照片1张</w:t>
      </w:r>
      <w:r w:rsidRPr="0017609F">
        <w:rPr>
          <w:rFonts w:ascii="仿宋" w:eastAsia="仿宋" w:hAnsi="仿宋" w:cs="宋体" w:hint="eastAsia"/>
          <w:color w:val="000000"/>
          <w:kern w:val="0"/>
          <w:sz w:val="24"/>
          <w:szCs w:val="24"/>
        </w:rPr>
        <w:t>；</w:t>
      </w:r>
    </w:p>
    <w:p w:rsidR="00C40476" w:rsidRPr="0017609F" w:rsidRDefault="00C40476" w:rsidP="00C40476">
      <w:pPr>
        <w:rPr>
          <w:rFonts w:ascii="华文仿宋" w:eastAsia="华文仿宋" w:hAnsi="华文仿宋"/>
          <w:b/>
          <w:sz w:val="24"/>
          <w:szCs w:val="24"/>
        </w:rPr>
      </w:pPr>
      <w:r>
        <w:rPr>
          <w:rFonts w:ascii="华文仿宋" w:eastAsia="华文仿宋" w:hAnsi="华文仿宋" w:hint="eastAsia"/>
          <w:b/>
          <w:sz w:val="24"/>
          <w:szCs w:val="24"/>
        </w:rPr>
        <w:t>2、</w:t>
      </w:r>
      <w:r w:rsidRPr="0017609F">
        <w:rPr>
          <w:rFonts w:ascii="华文仿宋" w:eastAsia="华文仿宋" w:hAnsi="华文仿宋" w:cs="Times New Roman" w:hint="eastAsia"/>
          <w:b/>
          <w:color w:val="000000"/>
          <w:kern w:val="0"/>
          <w:sz w:val="24"/>
          <w:szCs w:val="24"/>
        </w:rPr>
        <w:t>有效期内的二代身份证</w:t>
      </w:r>
      <w:r w:rsidRPr="0017609F">
        <w:rPr>
          <w:rFonts w:ascii="华文仿宋" w:eastAsia="华文仿宋" w:hAnsi="华文仿宋" w:cs="Times New Roman" w:hint="eastAsia"/>
          <w:color w:val="000000"/>
          <w:kern w:val="0"/>
          <w:sz w:val="24"/>
          <w:szCs w:val="24"/>
        </w:rPr>
        <w:t>；</w:t>
      </w:r>
    </w:p>
    <w:p w:rsidR="00C40476" w:rsidRPr="0017609F" w:rsidRDefault="00C40476" w:rsidP="00C40476">
      <w:pPr>
        <w:spacing w:line="560" w:lineRule="exact"/>
        <w:ind w:firstLineChars="200" w:firstLine="480"/>
        <w:jc w:val="left"/>
        <w:rPr>
          <w:rFonts w:ascii="华文仿宋" w:eastAsia="华文仿宋" w:hAnsi="华文仿宋" w:cs="Times New Roman"/>
          <w:color w:val="000000"/>
          <w:kern w:val="0"/>
          <w:sz w:val="24"/>
          <w:szCs w:val="24"/>
        </w:rPr>
      </w:pPr>
      <w:r w:rsidRPr="0017609F">
        <w:rPr>
          <w:rFonts w:ascii="华文仿宋" w:eastAsia="华文仿宋" w:hAnsi="华文仿宋" w:cs="Times New Roman" w:hint="eastAsia"/>
          <w:color w:val="000000"/>
          <w:kern w:val="0"/>
          <w:sz w:val="24"/>
          <w:szCs w:val="24"/>
        </w:rPr>
        <w:t>港澳台居民应提供我省签发的港澳台居民居住证、港澳居民来往内地通行证或</w:t>
      </w:r>
      <w:r w:rsidRPr="0017609F">
        <w:rPr>
          <w:rFonts w:ascii="华文仿宋" w:eastAsia="华文仿宋" w:hAnsi="华文仿宋" w:cs="Times New Roman"/>
          <w:color w:val="000000"/>
          <w:kern w:val="0"/>
          <w:sz w:val="24"/>
          <w:szCs w:val="24"/>
        </w:rPr>
        <w:t>5年有效期台湾居民来往大陆通行证。</w:t>
      </w:r>
    </w:p>
    <w:p w:rsidR="00C40476" w:rsidRPr="0017609F" w:rsidRDefault="00C40476" w:rsidP="00C40476">
      <w:pPr>
        <w:spacing w:line="560" w:lineRule="exact"/>
        <w:jc w:val="left"/>
        <w:rPr>
          <w:rFonts w:ascii="华文仿宋" w:eastAsia="华文仿宋" w:hAnsi="华文仿宋" w:cs="Times New Roman"/>
          <w:color w:val="000000"/>
          <w:kern w:val="0"/>
          <w:sz w:val="24"/>
          <w:szCs w:val="24"/>
        </w:rPr>
      </w:pPr>
      <w:r>
        <w:rPr>
          <w:rFonts w:ascii="华文仿宋" w:eastAsia="华文仿宋" w:hAnsi="华文仿宋" w:cs="Times New Roman" w:hint="eastAsia"/>
          <w:b/>
          <w:color w:val="FF0000"/>
          <w:kern w:val="0"/>
          <w:sz w:val="24"/>
          <w:szCs w:val="24"/>
        </w:rPr>
        <w:t>3、</w:t>
      </w:r>
      <w:r w:rsidRPr="0017609F">
        <w:rPr>
          <w:rFonts w:ascii="华文仿宋" w:eastAsia="华文仿宋" w:hAnsi="华文仿宋" w:cs="Times New Roman" w:hint="eastAsia"/>
          <w:b/>
          <w:color w:val="FF0000"/>
          <w:kern w:val="0"/>
          <w:sz w:val="24"/>
          <w:szCs w:val="24"/>
        </w:rPr>
        <w:t>学历证书</w:t>
      </w:r>
      <w:r w:rsidRPr="0017609F">
        <w:rPr>
          <w:rFonts w:ascii="华文仿宋" w:eastAsia="华文仿宋" w:hAnsi="华文仿宋" w:cs="Times New Roman" w:hint="eastAsia"/>
          <w:color w:val="000000"/>
          <w:kern w:val="0"/>
          <w:sz w:val="24"/>
          <w:szCs w:val="24"/>
        </w:rPr>
        <w:t>；</w:t>
      </w:r>
      <w:r w:rsidRPr="0017609F">
        <w:rPr>
          <w:rFonts w:ascii="华文仿宋" w:eastAsia="华文仿宋" w:hAnsi="华文仿宋" w:cs="Times New Roman" w:hint="eastAsia"/>
          <w:color w:val="FF0000"/>
          <w:kern w:val="0"/>
          <w:sz w:val="24"/>
          <w:szCs w:val="24"/>
        </w:rPr>
        <w:t>学历信息经过学信网电子信息比对的可不提交</w:t>
      </w:r>
      <w:r w:rsidRPr="0017609F">
        <w:rPr>
          <w:rFonts w:ascii="华文仿宋" w:eastAsia="华文仿宋" w:hAnsi="华文仿宋" w:cs="Times New Roman" w:hint="eastAsia"/>
          <w:color w:val="000000"/>
          <w:kern w:val="0"/>
          <w:sz w:val="24"/>
          <w:szCs w:val="24"/>
        </w:rPr>
        <w:t>。</w:t>
      </w:r>
    </w:p>
    <w:p w:rsidR="00C40476" w:rsidRPr="0017609F" w:rsidRDefault="00C40476" w:rsidP="00C40476">
      <w:pPr>
        <w:spacing w:line="560" w:lineRule="exact"/>
        <w:ind w:firstLineChars="200" w:firstLine="480"/>
        <w:jc w:val="left"/>
        <w:rPr>
          <w:rFonts w:ascii="华文仿宋" w:eastAsia="华文仿宋" w:hAnsi="华文仿宋" w:cs="Times New Roman"/>
          <w:color w:val="000000"/>
          <w:kern w:val="0"/>
          <w:sz w:val="24"/>
          <w:szCs w:val="24"/>
        </w:rPr>
      </w:pPr>
      <w:r w:rsidRPr="0017609F">
        <w:rPr>
          <w:rFonts w:ascii="华文仿宋" w:eastAsia="华文仿宋" w:hAnsi="华文仿宋" w:cs="Times New Roman" w:hint="eastAsia"/>
          <w:color w:val="000000"/>
          <w:kern w:val="0"/>
          <w:sz w:val="24"/>
          <w:szCs w:val="24"/>
        </w:rPr>
        <w:t>在港澳台地区取得的学历和在国外取得的学历还应同时提供教育部留学服务中心出具的相应的学历学位认证书。特别提示：在审核材料过程中，对于国家认定信息系统无法直接比对验证的学历</w:t>
      </w:r>
      <w:r w:rsidRPr="0017609F">
        <w:rPr>
          <w:rFonts w:ascii="华文仿宋" w:eastAsia="华文仿宋" w:hAnsi="华文仿宋" w:cs="Times New Roman"/>
          <w:color w:val="000000"/>
          <w:kern w:val="0"/>
          <w:sz w:val="24"/>
          <w:szCs w:val="24"/>
        </w:rPr>
        <w:t>(中等职业学校学历除外)，申请人提交《中国高等教育学历认证报告》（在学信网(www.chsi.com.cn)在线申请)，否则将视为不合格学历将不予受理。建议申请人提前在学信网验证学历，无法验证的及时申请认证报告，以免影响认定。</w:t>
      </w:r>
    </w:p>
    <w:p w:rsidR="00C40476" w:rsidRDefault="00C40476" w:rsidP="00C40476">
      <w:pPr>
        <w:spacing w:line="560" w:lineRule="exact"/>
        <w:jc w:val="left"/>
        <w:rPr>
          <w:rFonts w:ascii="华文仿宋" w:eastAsia="华文仿宋" w:hAnsi="华文仿宋" w:cs="Times New Roman"/>
          <w:color w:val="FF0000"/>
          <w:kern w:val="0"/>
          <w:sz w:val="24"/>
          <w:szCs w:val="24"/>
        </w:rPr>
      </w:pPr>
      <w:r w:rsidRPr="0017609F">
        <w:rPr>
          <w:rFonts w:ascii="华文仿宋" w:eastAsia="华文仿宋" w:hAnsi="华文仿宋" w:cs="Times New Roman" w:hint="eastAsia"/>
          <w:b/>
          <w:color w:val="FF0000"/>
          <w:kern w:val="0"/>
          <w:sz w:val="24"/>
          <w:szCs w:val="24"/>
        </w:rPr>
        <w:t>4、普通话水平测试等级证书</w:t>
      </w:r>
      <w:r w:rsidRPr="00174C71">
        <w:rPr>
          <w:rFonts w:ascii="华文仿宋" w:eastAsia="华文仿宋" w:hAnsi="华文仿宋" w:cs="Times New Roman" w:hint="eastAsia"/>
          <w:color w:val="FF0000"/>
          <w:kern w:val="0"/>
          <w:sz w:val="24"/>
          <w:szCs w:val="24"/>
        </w:rPr>
        <w:t>。认定系统能验证的不需提供</w:t>
      </w:r>
      <w:r w:rsidR="00AF3283">
        <w:rPr>
          <w:rFonts w:ascii="华文仿宋" w:eastAsia="华文仿宋" w:hAnsi="华文仿宋" w:cs="Times New Roman" w:hint="eastAsia"/>
          <w:color w:val="FF0000"/>
          <w:kern w:val="0"/>
          <w:sz w:val="24"/>
          <w:szCs w:val="24"/>
        </w:rPr>
        <w:t>，我校</w:t>
      </w:r>
      <w:r w:rsidR="00AF3283">
        <w:rPr>
          <w:rFonts w:ascii="华文仿宋" w:eastAsia="华文仿宋" w:hAnsi="华文仿宋" w:cs="Times New Roman"/>
          <w:color w:val="FF0000"/>
          <w:kern w:val="0"/>
          <w:sz w:val="24"/>
          <w:szCs w:val="24"/>
        </w:rPr>
        <w:t>文学院也可提供普通话水平测试</w:t>
      </w:r>
      <w:r w:rsidR="00AF3283">
        <w:rPr>
          <w:rFonts w:ascii="华文仿宋" w:eastAsia="华文仿宋" w:hAnsi="华文仿宋" w:cs="Times New Roman" w:hint="eastAsia"/>
          <w:color w:val="FF0000"/>
          <w:kern w:val="0"/>
          <w:sz w:val="24"/>
          <w:szCs w:val="24"/>
        </w:rPr>
        <w:t>。</w:t>
      </w:r>
    </w:p>
    <w:p w:rsidR="00C40476" w:rsidRPr="008361D3" w:rsidRDefault="00C40476" w:rsidP="00C40476">
      <w:pPr>
        <w:spacing w:line="560" w:lineRule="exact"/>
        <w:jc w:val="left"/>
        <w:rPr>
          <w:rFonts w:ascii="华文仿宋" w:eastAsia="华文仿宋" w:hAnsi="华文仿宋" w:cs="Times New Roman"/>
          <w:kern w:val="0"/>
          <w:sz w:val="24"/>
          <w:szCs w:val="24"/>
        </w:rPr>
      </w:pPr>
      <w:r w:rsidRPr="0017609F">
        <w:rPr>
          <w:rFonts w:ascii="华文仿宋" w:eastAsia="华文仿宋" w:hAnsi="华文仿宋" w:cs="Times New Roman" w:hint="eastAsia"/>
          <w:b/>
          <w:kern w:val="0"/>
          <w:sz w:val="24"/>
          <w:szCs w:val="24"/>
        </w:rPr>
        <w:t>5、“江苏省高校岗前培训合格证书”复</w:t>
      </w:r>
      <w:bookmarkStart w:id="0" w:name="_GoBack"/>
      <w:bookmarkEnd w:id="0"/>
      <w:r w:rsidRPr="0017609F">
        <w:rPr>
          <w:rFonts w:ascii="华文仿宋" w:eastAsia="华文仿宋" w:hAnsi="华文仿宋" w:cs="Times New Roman" w:hint="eastAsia"/>
          <w:b/>
          <w:kern w:val="0"/>
          <w:sz w:val="24"/>
          <w:szCs w:val="24"/>
        </w:rPr>
        <w:t>印件</w:t>
      </w:r>
      <w:r w:rsidRPr="008361D3">
        <w:rPr>
          <w:rFonts w:ascii="华文仿宋" w:eastAsia="华文仿宋" w:hAnsi="华文仿宋" w:cs="Times New Roman" w:hint="eastAsia"/>
          <w:kern w:val="0"/>
          <w:sz w:val="24"/>
          <w:szCs w:val="24"/>
        </w:rPr>
        <w:t>或“高等学校新入职教师国培示范项目培训合格证书”复印件。</w:t>
      </w:r>
      <w:r w:rsidRPr="0017609F">
        <w:rPr>
          <w:rFonts w:ascii="华文仿宋" w:eastAsia="华文仿宋" w:hAnsi="华文仿宋" w:cs="Times New Roman" w:hint="eastAsia"/>
          <w:kern w:val="0"/>
          <w:sz w:val="24"/>
          <w:szCs w:val="24"/>
          <w:highlight w:val="yellow"/>
        </w:rPr>
        <w:t>申请免考高等教育学和高等教育心理学的</w:t>
      </w:r>
      <w:r w:rsidRPr="008361D3">
        <w:rPr>
          <w:rFonts w:ascii="华文仿宋" w:eastAsia="华文仿宋" w:hAnsi="华文仿宋" w:cs="Times New Roman" w:hint="eastAsia"/>
          <w:kern w:val="0"/>
          <w:sz w:val="24"/>
          <w:szCs w:val="24"/>
        </w:rPr>
        <w:t>，应提交</w:t>
      </w:r>
      <w:r w:rsidRPr="008361D3">
        <w:rPr>
          <w:rFonts w:ascii="华文仿宋" w:eastAsia="华文仿宋" w:hAnsi="华文仿宋" w:cs="Times New Roman"/>
          <w:kern w:val="0"/>
          <w:sz w:val="24"/>
          <w:szCs w:val="24"/>
        </w:rPr>
        <w:t>提供</w:t>
      </w:r>
      <w:r w:rsidRPr="00A93C57">
        <w:rPr>
          <w:rFonts w:ascii="华文仿宋" w:eastAsia="华文仿宋" w:hAnsi="华文仿宋" w:cs="Times New Roman"/>
          <w:kern w:val="0"/>
          <w:sz w:val="24"/>
          <w:szCs w:val="24"/>
        </w:rPr>
        <w:t>免考证明</w:t>
      </w:r>
      <w:r w:rsidRPr="008361D3">
        <w:rPr>
          <w:rFonts w:ascii="华文仿宋" w:eastAsia="华文仿宋" w:hAnsi="华文仿宋" w:cs="Times New Roman"/>
          <w:kern w:val="0"/>
          <w:sz w:val="24"/>
          <w:szCs w:val="24"/>
        </w:rPr>
        <w:t>材料；</w:t>
      </w:r>
    </w:p>
    <w:p w:rsidR="00C40476" w:rsidRPr="0017609F" w:rsidRDefault="00C40476" w:rsidP="00C40476">
      <w:pPr>
        <w:spacing w:line="560" w:lineRule="exact"/>
        <w:jc w:val="left"/>
        <w:rPr>
          <w:rFonts w:ascii="华文仿宋" w:eastAsia="华文仿宋" w:hAnsi="华文仿宋" w:cs="Times New Roman"/>
          <w:b/>
          <w:color w:val="000000"/>
          <w:kern w:val="0"/>
          <w:sz w:val="24"/>
          <w:szCs w:val="24"/>
        </w:rPr>
      </w:pPr>
      <w:r w:rsidRPr="0017609F">
        <w:rPr>
          <w:rFonts w:ascii="华文仿宋" w:eastAsia="华文仿宋" w:hAnsi="华文仿宋" w:cs="Times New Roman"/>
          <w:b/>
          <w:color w:val="000000"/>
          <w:kern w:val="0"/>
          <w:sz w:val="24"/>
          <w:szCs w:val="24"/>
        </w:rPr>
        <w:t>6</w:t>
      </w:r>
      <w:r w:rsidRPr="0017609F">
        <w:rPr>
          <w:rFonts w:ascii="华文仿宋" w:eastAsia="华文仿宋" w:hAnsi="华文仿宋" w:cs="Times New Roman" w:hint="eastAsia"/>
          <w:b/>
          <w:color w:val="000000"/>
          <w:kern w:val="0"/>
          <w:sz w:val="24"/>
          <w:szCs w:val="24"/>
        </w:rPr>
        <w:t>、教学</w:t>
      </w:r>
      <w:r w:rsidRPr="0017609F">
        <w:rPr>
          <w:rFonts w:ascii="华文仿宋" w:eastAsia="华文仿宋" w:hAnsi="华文仿宋" w:cs="Times New Roman"/>
          <w:b/>
          <w:color w:val="000000"/>
          <w:kern w:val="0"/>
          <w:sz w:val="24"/>
          <w:szCs w:val="24"/>
        </w:rPr>
        <w:t>能力</w:t>
      </w:r>
      <w:r w:rsidRPr="0017609F">
        <w:rPr>
          <w:rFonts w:ascii="华文仿宋" w:eastAsia="华文仿宋" w:hAnsi="华文仿宋" w:cs="Times New Roman" w:hint="eastAsia"/>
          <w:b/>
          <w:color w:val="000000"/>
          <w:kern w:val="0"/>
          <w:sz w:val="24"/>
          <w:szCs w:val="24"/>
        </w:rPr>
        <w:t>测试</w:t>
      </w:r>
      <w:r w:rsidRPr="0017609F">
        <w:rPr>
          <w:rFonts w:ascii="华文仿宋" w:eastAsia="华文仿宋" w:hAnsi="华文仿宋" w:cs="Times New Roman"/>
          <w:b/>
          <w:color w:val="000000"/>
          <w:kern w:val="0"/>
          <w:sz w:val="24"/>
          <w:szCs w:val="24"/>
        </w:rPr>
        <w:t>（</w:t>
      </w:r>
      <w:r w:rsidRPr="0017609F">
        <w:rPr>
          <w:rFonts w:ascii="华文仿宋" w:eastAsia="华文仿宋" w:hAnsi="华文仿宋" w:cs="Times New Roman" w:hint="eastAsia"/>
          <w:b/>
          <w:color w:val="000000"/>
          <w:kern w:val="0"/>
          <w:sz w:val="24"/>
          <w:szCs w:val="24"/>
        </w:rPr>
        <w:t>附件6</w:t>
      </w:r>
      <w:r w:rsidRPr="0017609F">
        <w:rPr>
          <w:rFonts w:ascii="华文仿宋" w:eastAsia="华文仿宋" w:hAnsi="华文仿宋" w:cs="Times New Roman"/>
          <w:b/>
          <w:color w:val="000000"/>
          <w:kern w:val="0"/>
          <w:sz w:val="24"/>
          <w:szCs w:val="24"/>
        </w:rPr>
        <w:t>）</w:t>
      </w:r>
      <w:r>
        <w:rPr>
          <w:rFonts w:ascii="华文仿宋" w:eastAsia="华文仿宋" w:hAnsi="华文仿宋" w:cs="Times New Roman" w:hint="eastAsia"/>
          <w:b/>
          <w:color w:val="000000"/>
          <w:kern w:val="0"/>
          <w:sz w:val="24"/>
          <w:szCs w:val="24"/>
        </w:rPr>
        <w:t>：</w:t>
      </w:r>
    </w:p>
    <w:p w:rsidR="00C40476" w:rsidRDefault="00C40476" w:rsidP="00C40476">
      <w:pPr>
        <w:spacing w:line="560" w:lineRule="exact"/>
        <w:ind w:firstLineChars="200" w:firstLine="480"/>
        <w:jc w:val="left"/>
        <w:rPr>
          <w:rFonts w:ascii="华文仿宋" w:eastAsia="华文仿宋" w:hAnsi="华文仿宋" w:cs="Times New Roman"/>
          <w:color w:val="000000"/>
          <w:kern w:val="0"/>
          <w:sz w:val="24"/>
          <w:szCs w:val="24"/>
        </w:rPr>
      </w:pPr>
      <w:r w:rsidRPr="00A93C57">
        <w:rPr>
          <w:rFonts w:ascii="华文仿宋" w:eastAsia="华文仿宋" w:hAnsi="华文仿宋" w:cs="Times New Roman" w:hint="eastAsia"/>
          <w:color w:val="000000"/>
          <w:kern w:val="0"/>
          <w:sz w:val="24"/>
          <w:szCs w:val="24"/>
        </w:rPr>
        <w:t>教育教学基础素质和能力测试评价表</w:t>
      </w:r>
      <w:r>
        <w:rPr>
          <w:rFonts w:ascii="华文仿宋" w:eastAsia="华文仿宋" w:hAnsi="华文仿宋" w:cs="Times New Roman" w:hint="eastAsia"/>
          <w:color w:val="000000"/>
          <w:kern w:val="0"/>
          <w:sz w:val="24"/>
          <w:szCs w:val="24"/>
        </w:rPr>
        <w:t>（其中具有</w:t>
      </w:r>
      <w:r>
        <w:rPr>
          <w:rFonts w:ascii="华文仿宋" w:eastAsia="华文仿宋" w:hAnsi="华文仿宋" w:cs="Times New Roman"/>
          <w:color w:val="000000"/>
          <w:kern w:val="0"/>
          <w:sz w:val="24"/>
          <w:szCs w:val="24"/>
        </w:rPr>
        <w:t>博士学位的申请人可免测，需提交博士学位证书复印件；</w:t>
      </w:r>
      <w:r w:rsidRPr="00A93C57">
        <w:rPr>
          <w:rFonts w:ascii="华文仿宋" w:eastAsia="华文仿宋" w:hAnsi="华文仿宋" w:cs="Times New Roman" w:hint="eastAsia"/>
          <w:color w:val="000000"/>
          <w:kern w:val="0"/>
          <w:sz w:val="24"/>
          <w:szCs w:val="24"/>
        </w:rPr>
        <w:t>港澳台地区和国外取得博士学位的，还需提交相应的认证书</w:t>
      </w:r>
      <w:r>
        <w:rPr>
          <w:rFonts w:ascii="华文仿宋" w:eastAsia="华文仿宋" w:hAnsi="华文仿宋" w:cs="Times New Roman" w:hint="eastAsia"/>
          <w:color w:val="000000"/>
          <w:kern w:val="0"/>
          <w:sz w:val="24"/>
          <w:szCs w:val="24"/>
        </w:rPr>
        <w:t>复印件），</w:t>
      </w:r>
      <w:r>
        <w:rPr>
          <w:rFonts w:ascii="华文仿宋" w:eastAsia="华文仿宋" w:hAnsi="华文仿宋" w:cs="Times New Roman"/>
          <w:color w:val="000000"/>
          <w:kern w:val="0"/>
          <w:sz w:val="24"/>
          <w:szCs w:val="24"/>
        </w:rPr>
        <w:t>没有博士学位的需要进行教学能力测试，提交附件</w:t>
      </w:r>
      <w:r>
        <w:rPr>
          <w:rFonts w:ascii="华文仿宋" w:eastAsia="华文仿宋" w:hAnsi="华文仿宋" w:cs="Times New Roman" w:hint="eastAsia"/>
          <w:color w:val="000000"/>
          <w:kern w:val="0"/>
          <w:sz w:val="24"/>
          <w:szCs w:val="24"/>
        </w:rPr>
        <w:t>6。</w:t>
      </w:r>
    </w:p>
    <w:p w:rsidR="00C40476" w:rsidRPr="0017609F" w:rsidRDefault="00C40476" w:rsidP="00C40476">
      <w:pPr>
        <w:spacing w:line="560" w:lineRule="exact"/>
        <w:jc w:val="left"/>
        <w:rPr>
          <w:rFonts w:ascii="华文仿宋" w:eastAsia="华文仿宋" w:hAnsi="华文仿宋" w:cs="Times New Roman"/>
          <w:b/>
          <w:color w:val="000000"/>
          <w:kern w:val="0"/>
          <w:sz w:val="24"/>
          <w:szCs w:val="24"/>
        </w:rPr>
      </w:pPr>
      <w:r w:rsidRPr="0017609F">
        <w:rPr>
          <w:rFonts w:ascii="华文仿宋" w:eastAsia="华文仿宋" w:hAnsi="华文仿宋" w:cs="Times New Roman" w:hint="eastAsia"/>
          <w:b/>
          <w:color w:val="000000"/>
          <w:kern w:val="0"/>
          <w:sz w:val="24"/>
          <w:szCs w:val="24"/>
        </w:rPr>
        <w:t>7、</w:t>
      </w:r>
      <w:r w:rsidRPr="0017609F">
        <w:rPr>
          <w:rFonts w:ascii="华文仿宋" w:eastAsia="华文仿宋" w:hAnsi="华文仿宋" w:cs="Times New Roman"/>
          <w:b/>
          <w:color w:val="000000"/>
          <w:kern w:val="0"/>
          <w:sz w:val="24"/>
          <w:szCs w:val="24"/>
        </w:rPr>
        <w:t>体检表（</w:t>
      </w:r>
      <w:r w:rsidRPr="0017609F">
        <w:rPr>
          <w:rFonts w:ascii="华文仿宋" w:eastAsia="华文仿宋" w:hAnsi="华文仿宋" w:cs="Times New Roman" w:hint="eastAsia"/>
          <w:b/>
          <w:color w:val="000000"/>
          <w:kern w:val="0"/>
          <w:sz w:val="24"/>
          <w:szCs w:val="24"/>
        </w:rPr>
        <w:t>附件7</w:t>
      </w:r>
      <w:r w:rsidRPr="0017609F">
        <w:rPr>
          <w:rFonts w:ascii="华文仿宋" w:eastAsia="华文仿宋" w:hAnsi="华文仿宋" w:cs="Times New Roman"/>
          <w:b/>
          <w:color w:val="000000"/>
          <w:kern w:val="0"/>
          <w:sz w:val="24"/>
          <w:szCs w:val="24"/>
        </w:rPr>
        <w:t>）</w:t>
      </w:r>
      <w:r w:rsidRPr="0017609F">
        <w:rPr>
          <w:rFonts w:ascii="华文仿宋" w:eastAsia="华文仿宋" w:hAnsi="华文仿宋" w:cs="Times New Roman" w:hint="eastAsia"/>
          <w:b/>
          <w:color w:val="000000"/>
          <w:kern w:val="0"/>
          <w:sz w:val="24"/>
          <w:szCs w:val="24"/>
        </w:rPr>
        <w:t>：</w:t>
      </w:r>
      <w:r w:rsidRPr="0017609F">
        <w:rPr>
          <w:rFonts w:ascii="华文仿宋" w:eastAsia="华文仿宋" w:hAnsi="华文仿宋" w:cs="Times New Roman"/>
          <w:b/>
          <w:color w:val="000000"/>
          <w:kern w:val="0"/>
          <w:sz w:val="24"/>
          <w:szCs w:val="24"/>
        </w:rPr>
        <w:t xml:space="preserve"> </w:t>
      </w:r>
    </w:p>
    <w:p w:rsidR="00C40476" w:rsidRDefault="00C40476" w:rsidP="00C40476">
      <w:pPr>
        <w:spacing w:line="560" w:lineRule="exact"/>
        <w:ind w:firstLineChars="200" w:firstLine="480"/>
        <w:jc w:val="left"/>
        <w:rPr>
          <w:rFonts w:ascii="华文仿宋" w:eastAsia="华文仿宋" w:hAnsi="华文仿宋"/>
          <w:sz w:val="24"/>
          <w:szCs w:val="24"/>
        </w:rPr>
      </w:pPr>
      <w:r w:rsidRPr="0053789A">
        <w:rPr>
          <w:rFonts w:ascii="华文仿宋" w:eastAsia="华文仿宋" w:hAnsi="华文仿宋" w:hint="eastAsia"/>
          <w:sz w:val="24"/>
          <w:szCs w:val="24"/>
        </w:rPr>
        <w:t>严格</w:t>
      </w:r>
      <w:r w:rsidRPr="0053789A">
        <w:rPr>
          <w:rFonts w:ascii="华文仿宋" w:eastAsia="华文仿宋" w:hAnsi="华文仿宋"/>
          <w:sz w:val="24"/>
          <w:szCs w:val="24"/>
        </w:rPr>
        <w:t>按照下发表格填写，体检表上每一项都需要做体检，并且得出相应的</w:t>
      </w:r>
      <w:r w:rsidRPr="0053789A">
        <w:rPr>
          <w:rFonts w:ascii="华文仿宋" w:eastAsia="华文仿宋" w:hAnsi="华文仿宋"/>
          <w:sz w:val="24"/>
          <w:szCs w:val="24"/>
        </w:rPr>
        <w:lastRenderedPageBreak/>
        <w:t>结论，</w:t>
      </w:r>
      <w:r w:rsidRPr="00CD1F48">
        <w:rPr>
          <w:rFonts w:ascii="华文仿宋" w:eastAsia="华文仿宋" w:hAnsi="华文仿宋" w:hint="eastAsia"/>
          <w:sz w:val="24"/>
          <w:szCs w:val="24"/>
        </w:rPr>
        <w:t>体检医院应在体检表上明确给出体检是否合格的结论，无体检合格结论或提出复检但未复检的，不予认定</w:t>
      </w:r>
      <w:r w:rsidRPr="0053789A">
        <w:rPr>
          <w:rFonts w:ascii="华文仿宋" w:eastAsia="华文仿宋" w:hAnsi="华文仿宋" w:hint="eastAsia"/>
          <w:sz w:val="24"/>
          <w:szCs w:val="24"/>
        </w:rPr>
        <w:t>，</w:t>
      </w:r>
      <w:r>
        <w:rPr>
          <w:rFonts w:ascii="华文仿宋" w:eastAsia="华文仿宋" w:hAnsi="华文仿宋" w:hint="eastAsia"/>
          <w:sz w:val="24"/>
          <w:szCs w:val="24"/>
        </w:rPr>
        <w:t>最终体检</w:t>
      </w:r>
      <w:r>
        <w:rPr>
          <w:rFonts w:ascii="华文仿宋" w:eastAsia="华文仿宋" w:hAnsi="华文仿宋"/>
          <w:sz w:val="24"/>
          <w:szCs w:val="24"/>
        </w:rPr>
        <w:t>结论</w:t>
      </w:r>
      <w:r>
        <w:rPr>
          <w:rFonts w:ascii="华文仿宋" w:eastAsia="华文仿宋" w:hAnsi="华文仿宋" w:hint="eastAsia"/>
          <w:sz w:val="24"/>
          <w:szCs w:val="24"/>
        </w:rPr>
        <w:t>上</w:t>
      </w:r>
      <w:r>
        <w:rPr>
          <w:rFonts w:ascii="华文仿宋" w:eastAsia="华文仿宋" w:hAnsi="华文仿宋"/>
          <w:sz w:val="24"/>
          <w:szCs w:val="24"/>
        </w:rPr>
        <w:t>需要加盖医院章，</w:t>
      </w:r>
      <w:r w:rsidRPr="0053789A">
        <w:rPr>
          <w:rFonts w:ascii="华文仿宋" w:eastAsia="华文仿宋" w:hAnsi="华文仿宋"/>
          <w:sz w:val="24"/>
          <w:szCs w:val="24"/>
        </w:rPr>
        <w:t>只需要提交下发的体检表格</w:t>
      </w:r>
      <w:r>
        <w:rPr>
          <w:rFonts w:ascii="华文仿宋" w:eastAsia="华文仿宋" w:hAnsi="华文仿宋" w:hint="eastAsia"/>
          <w:sz w:val="24"/>
          <w:szCs w:val="24"/>
        </w:rPr>
        <w:t>（附件7）</w:t>
      </w:r>
      <w:r w:rsidRPr="0053789A">
        <w:rPr>
          <w:rFonts w:ascii="华文仿宋" w:eastAsia="华文仿宋" w:hAnsi="华文仿宋"/>
          <w:sz w:val="24"/>
          <w:szCs w:val="24"/>
        </w:rPr>
        <w:t>，其他的体检情况不用提交</w:t>
      </w:r>
      <w:r w:rsidRPr="0053789A">
        <w:rPr>
          <w:rFonts w:ascii="华文仿宋" w:eastAsia="华文仿宋" w:hAnsi="华文仿宋" w:hint="eastAsia"/>
          <w:sz w:val="24"/>
          <w:szCs w:val="24"/>
        </w:rPr>
        <w:t>。</w:t>
      </w:r>
    </w:p>
    <w:p w:rsidR="002F3C69" w:rsidRPr="00C40476" w:rsidRDefault="002F3C69"/>
    <w:sectPr w:rsidR="002F3C69" w:rsidRPr="00C404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788" w:rsidRDefault="00CA7788" w:rsidP="00C40476">
      <w:r>
        <w:separator/>
      </w:r>
    </w:p>
  </w:endnote>
  <w:endnote w:type="continuationSeparator" w:id="0">
    <w:p w:rsidR="00CA7788" w:rsidRDefault="00CA7788" w:rsidP="00C4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华文中宋">
    <w:charset w:val="86"/>
    <w:family w:val="auto"/>
    <w:pitch w:val="variable"/>
    <w:sig w:usb0="00000287" w:usb1="080F0000" w:usb2="00000010" w:usb3="00000000" w:csb0="0004009F" w:csb1="00000000"/>
  </w:font>
  <w:font w:name="华文仿宋">
    <w:charset w:val="86"/>
    <w:family w:val="auto"/>
    <w:pitch w:val="variable"/>
    <w:sig w:usb0="00000287" w:usb1="080F0000" w:usb2="00000010" w:usb3="00000000" w:csb0="0004009F" w:csb1="00000000"/>
  </w:font>
  <w:font w:name="仿宋">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788" w:rsidRDefault="00CA7788" w:rsidP="00C40476">
      <w:r>
        <w:separator/>
      </w:r>
    </w:p>
  </w:footnote>
  <w:footnote w:type="continuationSeparator" w:id="0">
    <w:p w:rsidR="00CA7788" w:rsidRDefault="00CA7788" w:rsidP="00C404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9B6"/>
    <w:rsid w:val="00256303"/>
    <w:rsid w:val="002F3C69"/>
    <w:rsid w:val="005D2CC6"/>
    <w:rsid w:val="005E3990"/>
    <w:rsid w:val="007D3763"/>
    <w:rsid w:val="00AA59B6"/>
    <w:rsid w:val="00AD6F44"/>
    <w:rsid w:val="00AF3283"/>
    <w:rsid w:val="00C40476"/>
    <w:rsid w:val="00CA7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8830F3"/>
  <w15:chartTrackingRefBased/>
  <w15:docId w15:val="{341EBC3F-6F83-4F20-BA01-505AD355B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047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047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40476"/>
    <w:rPr>
      <w:sz w:val="18"/>
      <w:szCs w:val="18"/>
    </w:rPr>
  </w:style>
  <w:style w:type="paragraph" w:styleId="a5">
    <w:name w:val="footer"/>
    <w:basedOn w:val="a"/>
    <w:link w:val="a6"/>
    <w:uiPriority w:val="99"/>
    <w:unhideWhenUsed/>
    <w:rsid w:val="00C40476"/>
    <w:pPr>
      <w:tabs>
        <w:tab w:val="center" w:pos="4153"/>
        <w:tab w:val="right" w:pos="8306"/>
      </w:tabs>
      <w:snapToGrid w:val="0"/>
      <w:jc w:val="left"/>
    </w:pPr>
    <w:rPr>
      <w:sz w:val="18"/>
      <w:szCs w:val="18"/>
    </w:rPr>
  </w:style>
  <w:style w:type="character" w:customStyle="1" w:styleId="a6">
    <w:name w:val="页脚 字符"/>
    <w:basedOn w:val="a0"/>
    <w:link w:val="a5"/>
    <w:uiPriority w:val="99"/>
    <w:rsid w:val="00C4047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106</Words>
  <Characters>609</Characters>
  <Application>Microsoft Office Word</Application>
  <DocSecurity>0</DocSecurity>
  <Lines>5</Lines>
  <Paragraphs>1</Paragraphs>
  <ScaleCrop>false</ScaleCrop>
  <Company>Microsoft</Company>
  <LinksUpToDate>false</LinksUpToDate>
  <CharactersWithSpaces>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4</cp:revision>
  <dcterms:created xsi:type="dcterms:W3CDTF">2019-04-19T07:17:00Z</dcterms:created>
  <dcterms:modified xsi:type="dcterms:W3CDTF">2019-04-19T07:52:00Z</dcterms:modified>
</cp:coreProperties>
</file>