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default" w:ascii="Times New Roman" w:hAnsi="Times New Roman" w:eastAsia="仿宋" w:cs="Times New Roman"/>
          <w:b/>
          <w:bCs/>
          <w:spacing w:val="21"/>
          <w:sz w:val="36"/>
          <w:szCs w:val="36"/>
          <w:lang w:val="en-US" w:eastAsia="zh-CN"/>
        </w:rPr>
      </w:pPr>
      <w:bookmarkStart w:id="0" w:name="_GoBack"/>
      <w:bookmarkEnd w:id="0"/>
      <w:r>
        <w:rPr>
          <w:rFonts w:hint="default" w:ascii="Times New Roman" w:hAnsi="Times New Roman" w:eastAsia="仿宋" w:cs="Times New Roman"/>
          <w:b/>
          <w:bCs/>
          <w:spacing w:val="21"/>
          <w:sz w:val="36"/>
          <w:szCs w:val="36"/>
          <w:lang w:val="en-US" w:eastAsia="zh-CN"/>
        </w:rPr>
        <w:t>RECOMMENDATION FORM</w:t>
      </w:r>
    </w:p>
    <w:p>
      <w:pPr>
        <w:spacing w:line="520" w:lineRule="exact"/>
        <w:rPr>
          <w:rFonts w:hint="eastAsia" w:ascii="仿宋" w:hAnsi="仿宋" w:eastAsia="仿宋" w:cs="仿宋"/>
          <w:spacing w:val="21"/>
          <w:sz w:val="32"/>
          <w:szCs w:val="32"/>
        </w:rPr>
      </w:pP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default" w:ascii="Times New Roman" w:hAnsi="Times New Roman" w:eastAsia="仿宋" w:cs="Times New Roman"/>
          <w:b/>
          <w:bCs/>
          <w:snapToGrid w:val="0"/>
          <w:spacing w:val="0"/>
          <w:kern w:val="0"/>
          <w:sz w:val="28"/>
          <w:szCs w:val="28"/>
          <w:lang w:val="en-US" w:eastAsia="zh-CN"/>
        </w:rPr>
      </w:pPr>
      <w:r>
        <w:rPr>
          <w:rFonts w:hint="default" w:ascii="Times New Roman" w:hAnsi="Times New Roman" w:eastAsia="仿宋" w:cs="Times New Roman"/>
          <w:b/>
          <w:bCs/>
          <w:snapToGrid w:val="0"/>
          <w:spacing w:val="0"/>
          <w:kern w:val="0"/>
          <w:sz w:val="28"/>
          <w:szCs w:val="28"/>
          <w:lang w:val="en-US" w:eastAsia="zh-CN"/>
        </w:rPr>
        <w:t>Dear Professor:</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default" w:ascii="Times New Roman" w:hAnsi="Times New Roman" w:eastAsia="仿宋" w:cs="Times New Roman"/>
          <w:b/>
          <w:bCs/>
          <w:snapToGrid w:val="0"/>
          <w:spacing w:val="0"/>
          <w:kern w:val="0"/>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eastAsia="仿宋" w:cs="Times New Roman"/>
          <w:sz w:val="28"/>
          <w:szCs w:val="28"/>
          <w:lang w:val="en-US" w:eastAsia="zh-CN"/>
        </w:rPr>
      </w:pPr>
      <w:r>
        <w:rPr>
          <w:rFonts w:hint="default" w:ascii="Times New Roman" w:hAnsi="Times New Roman" w:eastAsia="仿宋" w:cs="Times New Roman"/>
          <w:snapToGrid w:val="0"/>
          <w:spacing w:val="0"/>
          <w:kern w:val="0"/>
          <w:sz w:val="28"/>
          <w:szCs w:val="28"/>
          <w:lang w:val="en-US" w:eastAsia="zh-CN"/>
        </w:rPr>
        <w:t>To accelerate the building of world-class universities, focus on optimizing the structure of the personnel, and vigorously improve the quality of young teachers,</w:t>
      </w:r>
      <w:r>
        <w:rPr>
          <w:rFonts w:hint="eastAsia" w:eastAsia="仿宋" w:cs="Times New Roman"/>
          <w:snapToGrid w:val="0"/>
          <w:spacing w:val="0"/>
          <w:kern w:val="0"/>
          <w:sz w:val="28"/>
          <w:szCs w:val="28"/>
          <w:lang w:val="en-US" w:eastAsia="zh-CN"/>
        </w:rPr>
        <w:t xml:space="preserve"> the University made </w:t>
      </w:r>
      <w:r>
        <w:rPr>
          <w:rFonts w:hint="eastAsia" w:ascii="Times New Roman" w:hAnsi="Times New Roman"/>
          <w:i/>
          <w:iCs/>
          <w:sz w:val="28"/>
          <w:szCs w:val="28"/>
          <w:lang w:eastAsia="zh-CN"/>
        </w:rPr>
        <w:t>Measures for the Implementation of the "Yuxiu Young Scholars Program"</w:t>
      </w:r>
      <w:r>
        <w:rPr>
          <w:rFonts w:ascii="Times New Roman" w:hAnsi="Times New Roman"/>
          <w:i/>
          <w:iCs/>
          <w:sz w:val="28"/>
          <w:szCs w:val="28"/>
          <w:lang w:eastAsia="zh-CN"/>
        </w:rPr>
        <w:t xml:space="preserve"> </w:t>
      </w:r>
      <w:r>
        <w:rPr>
          <w:rFonts w:hint="eastAsia" w:ascii="Times New Roman" w:hAnsi="Times New Roman"/>
          <w:i/>
          <w:iCs/>
          <w:sz w:val="28"/>
          <w:szCs w:val="28"/>
          <w:lang w:eastAsia="zh-CN"/>
        </w:rPr>
        <w:t>in Nanjing University</w:t>
      </w:r>
      <w:r>
        <w:rPr>
          <w:rFonts w:hint="eastAsia" w:ascii="仿宋" w:hAnsi="仿宋" w:eastAsia="仿宋" w:cs="仿宋"/>
          <w:sz w:val="28"/>
          <w:szCs w:val="28"/>
          <w:lang w:eastAsia="zh-CN"/>
        </w:rPr>
        <w:t>（《南京大学“毓秀青年学者计划”实施办法》）</w:t>
      </w:r>
      <w:r>
        <w:rPr>
          <w:rFonts w:hint="default" w:ascii="Times New Roman" w:hAnsi="Times New Roman" w:eastAsia="仿宋" w:cs="Times New Roman"/>
          <w:sz w:val="28"/>
          <w:szCs w:val="28"/>
          <w:lang w:val="en-US" w:eastAsia="zh-CN"/>
        </w:rPr>
        <w:t>in 2019</w:t>
      </w:r>
      <w:r>
        <w:rPr>
          <w:rFonts w:hint="eastAsia" w:eastAsia="仿宋" w:cs="Times New Roman"/>
          <w:sz w:val="28"/>
          <w:szCs w:val="28"/>
          <w:lang w:val="en-US" w:eastAsia="zh-CN"/>
        </w:rPr>
        <w:t xml:space="preserve">. The </w:t>
      </w:r>
      <w:r>
        <w:rPr>
          <w:rFonts w:hint="default" w:eastAsia="仿宋" w:cs="Times New Roman"/>
          <w:sz w:val="28"/>
          <w:szCs w:val="28"/>
          <w:lang w:val="en-US" w:eastAsia="zh-CN"/>
        </w:rPr>
        <w:t>"Yuxiu Young Scholars Program"</w:t>
      </w:r>
      <w:r>
        <w:rPr>
          <w:rFonts w:hint="eastAsia" w:eastAsia="仿宋" w:cs="Times New Roman"/>
          <w:sz w:val="28"/>
          <w:szCs w:val="28"/>
          <w:lang w:val="en-US" w:eastAsia="zh-CN"/>
        </w:rPr>
        <w:t xml:space="preserve"> of Nanjing University aims to train and create outstanding talents working in interdisciplinary fields and original research, who can meet the world's needs and take on great responsibilities through the support of Yuxiu Scholars Fund. As an important special support program for the University to </w:t>
      </w:r>
      <w:r>
        <w:rPr>
          <w:rFonts w:hint="eastAsia" w:eastAsia="仿宋" w:cs="Times New Roman"/>
          <w:sz w:val="28"/>
          <w:szCs w:val="28"/>
          <w:highlight w:val="none"/>
          <w:lang w:val="en-US" w:eastAsia="zh-CN"/>
        </w:rPr>
        <w:t>cult</w:t>
      </w:r>
      <w:r>
        <w:rPr>
          <w:rFonts w:hint="eastAsia" w:eastAsia="仿宋" w:cs="Times New Roman"/>
          <w:sz w:val="28"/>
          <w:szCs w:val="28"/>
          <w:lang w:val="en-US" w:eastAsia="zh-CN"/>
        </w:rPr>
        <w:t>ivate high-level young talents, the "Yuxiu Young Scholars Program" also aims to attract a group of world-class postdoctoral researchers to work at Nanjing University. It adheres to a high starting point and high standards, and selects a certain number of outstanding PhD students who have recently graduated each year to engage in postdoctoral research and provide generous salaries.</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eastAsia="仿宋" w:cs="Times New Roman"/>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eastAsia="仿宋" w:cs="Times New Roman"/>
          <w:sz w:val="28"/>
          <w:szCs w:val="28"/>
          <w:lang w:val="en-US" w:eastAsia="zh-CN"/>
        </w:rPr>
      </w:pPr>
      <w:r>
        <w:rPr>
          <w:rFonts w:hint="eastAsia" w:eastAsia="仿宋" w:cs="Times New Roman"/>
          <w:sz w:val="28"/>
          <w:szCs w:val="28"/>
          <w:lang w:val="en-US" w:eastAsia="zh-CN"/>
        </w:rPr>
        <w:t>Thank you for reco</w:t>
      </w:r>
      <w:r>
        <w:rPr>
          <w:rFonts w:hint="eastAsia" w:eastAsia="仿宋" w:cs="Times New Roman"/>
          <w:sz w:val="28"/>
          <w:szCs w:val="28"/>
          <w:highlight w:val="none"/>
          <w:lang w:val="en-US" w:eastAsia="zh-CN"/>
        </w:rPr>
        <w:t>mm</w:t>
      </w:r>
      <w:r>
        <w:rPr>
          <w:rFonts w:hint="eastAsia" w:eastAsia="仿宋" w:cs="Times New Roman"/>
          <w:sz w:val="28"/>
          <w:szCs w:val="28"/>
          <w:lang w:val="en-US" w:eastAsia="zh-CN"/>
        </w:rPr>
        <w:t>ending your outstanding students to apply for the "Yuxiu Young Scholars Program". Your reco</w:t>
      </w:r>
      <w:r>
        <w:rPr>
          <w:rFonts w:hint="eastAsia" w:eastAsia="仿宋" w:cs="Times New Roman"/>
          <w:sz w:val="28"/>
          <w:szCs w:val="28"/>
          <w:highlight w:val="none"/>
          <w:lang w:val="en-US" w:eastAsia="zh-CN"/>
        </w:rPr>
        <w:t>mm</w:t>
      </w:r>
      <w:r>
        <w:rPr>
          <w:rFonts w:hint="eastAsia" w:eastAsia="仿宋" w:cs="Times New Roman"/>
          <w:sz w:val="28"/>
          <w:szCs w:val="28"/>
          <w:lang w:val="en-US" w:eastAsia="zh-CN"/>
        </w:rPr>
        <w:t>endations will serve as an important basis for our selection of talents.</w:t>
      </w:r>
    </w:p>
    <w:p>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default" w:eastAsia="仿宋" w:cs="Times New Roman"/>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480" w:lineRule="exact"/>
        <w:jc w:val="right"/>
        <w:textAlignment w:val="auto"/>
        <w:rPr>
          <w:rFonts w:hint="default" w:eastAsia="仿宋" w:cs="Times New Roman"/>
          <w:sz w:val="28"/>
          <w:szCs w:val="28"/>
          <w:lang w:val="en-US" w:eastAsia="zh-CN"/>
        </w:rPr>
      </w:pPr>
      <w:r>
        <w:rPr>
          <w:rFonts w:hint="default" w:eastAsia="仿宋" w:cs="Times New Roman"/>
          <w:sz w:val="28"/>
          <w:szCs w:val="28"/>
          <w:lang w:val="en-US" w:eastAsia="zh-CN"/>
        </w:rPr>
        <w:t>Warm regards,</w:t>
      </w:r>
    </w:p>
    <w:p>
      <w:pPr>
        <w:keepNext w:val="0"/>
        <w:keepLines w:val="0"/>
        <w:pageBreakBefore w:val="0"/>
        <w:widowControl w:val="0"/>
        <w:kinsoku/>
        <w:wordWrap/>
        <w:overflowPunct/>
        <w:topLinePunct w:val="0"/>
        <w:autoSpaceDE/>
        <w:autoSpaceDN/>
        <w:bidi w:val="0"/>
        <w:adjustRightInd w:val="0"/>
        <w:snapToGrid w:val="0"/>
        <w:spacing w:line="480" w:lineRule="exact"/>
        <w:jc w:val="right"/>
        <w:textAlignment w:val="auto"/>
        <w:rPr>
          <w:rFonts w:hint="default" w:eastAsia="仿宋" w:cs="Times New Roman"/>
          <w:sz w:val="28"/>
          <w:szCs w:val="28"/>
          <w:lang w:val="en-US" w:eastAsia="zh-CN"/>
        </w:rPr>
      </w:pPr>
      <w:r>
        <w:rPr>
          <w:rFonts w:hint="default" w:eastAsia="仿宋" w:cs="Times New Roman"/>
          <w:sz w:val="28"/>
          <w:szCs w:val="28"/>
          <w:lang w:val="en-US" w:eastAsia="zh-CN"/>
        </w:rPr>
        <w:t>Human Resources Office of Nanjing University</w:t>
      </w:r>
    </w:p>
    <w:p>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eastAsia="仿宋" w:cs="Times New Roman"/>
          <w:sz w:val="28"/>
          <w:szCs w:val="28"/>
          <w:lang w:val="en-US" w:eastAsia="zh-CN"/>
        </w:rPr>
      </w:pPr>
    </w:p>
    <w:p>
      <w:pPr>
        <w:jc w:val="both"/>
        <w:rPr>
          <w:rFonts w:hint="eastAsia" w:ascii="仿宋" w:hAnsi="仿宋" w:eastAsia="仿宋" w:cs="仿宋"/>
          <w:spacing w:val="21"/>
          <w:sz w:val="30"/>
          <w:szCs w:val="30"/>
        </w:rPr>
      </w:pPr>
    </w:p>
    <w:p>
      <w:pPr>
        <w:jc w:val="both"/>
        <w:rPr>
          <w:rFonts w:hint="eastAsia" w:ascii="仿宋" w:hAnsi="仿宋" w:eastAsia="仿宋" w:cs="仿宋"/>
          <w:spacing w:val="21"/>
          <w:sz w:val="30"/>
          <w:szCs w:val="30"/>
        </w:rPr>
      </w:pPr>
    </w:p>
    <w:tbl>
      <w:tblPr>
        <w:tblStyle w:val="2"/>
        <w:tblW w:w="8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1273"/>
        <w:gridCol w:w="1614"/>
        <w:gridCol w:w="1913"/>
        <w:gridCol w:w="96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jc w:val="center"/>
        </w:trPr>
        <w:tc>
          <w:tcPr>
            <w:tcW w:w="171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4"/>
                <w:lang w:val="en-US" w:eastAsia="zh-CN"/>
              </w:rPr>
            </w:pPr>
            <w:r>
              <w:rPr>
                <w:rFonts w:hint="eastAsia" w:cs="Times New Roman"/>
                <w:sz w:val="24"/>
                <w:lang w:val="en-US" w:eastAsia="zh-CN"/>
              </w:rPr>
              <w:t>NAME</w:t>
            </w:r>
          </w:p>
        </w:tc>
        <w:tc>
          <w:tcPr>
            <w:tcW w:w="127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24"/>
              </w:rPr>
            </w:pPr>
          </w:p>
        </w:tc>
        <w:tc>
          <w:tcPr>
            <w:tcW w:w="1614"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cs="Times New Roman"/>
                <w:sz w:val="24"/>
              </w:rPr>
            </w:pPr>
            <w:r>
              <w:rPr>
                <w:rFonts w:hint="default" w:ascii="Times New Roman" w:hAnsi="Times New Roman" w:cs="Times New Roman"/>
                <w:sz w:val="24"/>
              </w:rPr>
              <w:t>CURRENT EMPLOYER</w:t>
            </w:r>
          </w:p>
        </w:tc>
        <w:tc>
          <w:tcPr>
            <w:tcW w:w="4343" w:type="dxa"/>
            <w:gridSpan w:val="3"/>
            <w:tcBorders>
              <w:top w:val="single" w:color="auto" w:sz="4" w:space="0"/>
              <w:left w:val="single" w:color="auto" w:sz="4" w:space="0"/>
              <w:bottom w:val="single" w:color="auto" w:sz="4" w:space="0"/>
            </w:tcBorders>
            <w:vAlign w:val="center"/>
          </w:tcPr>
          <w:p>
            <w:pPr>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jc w:val="center"/>
        </w:trPr>
        <w:tc>
          <w:tcPr>
            <w:tcW w:w="171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4"/>
                <w:lang w:val="en-US" w:eastAsia="zh-CN"/>
              </w:rPr>
            </w:pPr>
            <w:r>
              <w:rPr>
                <w:rFonts w:hint="eastAsia" w:cs="Times New Roman"/>
                <w:sz w:val="24"/>
                <w:lang w:val="en-US" w:eastAsia="zh-CN"/>
              </w:rPr>
              <w:t>TELEPHONE</w:t>
            </w:r>
          </w:p>
        </w:tc>
        <w:tc>
          <w:tcPr>
            <w:tcW w:w="1273"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24"/>
              </w:rPr>
            </w:pPr>
          </w:p>
        </w:tc>
        <w:tc>
          <w:tcPr>
            <w:tcW w:w="1614"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E-MAIL</w:t>
            </w:r>
          </w:p>
        </w:tc>
        <w:tc>
          <w:tcPr>
            <w:tcW w:w="1913" w:type="dxa"/>
            <w:tcBorders>
              <w:top w:val="single" w:color="auto" w:sz="4" w:space="0"/>
              <w:left w:val="single" w:color="auto" w:sz="4" w:space="0"/>
              <w:bottom w:val="single" w:color="auto" w:sz="4" w:space="0"/>
            </w:tcBorders>
            <w:vAlign w:val="center"/>
          </w:tcPr>
          <w:p>
            <w:pPr>
              <w:jc w:val="center"/>
              <w:rPr>
                <w:rFonts w:hint="default" w:ascii="Times New Roman" w:hAnsi="Times New Roman" w:cs="Times New Roman"/>
                <w:sz w:val="24"/>
              </w:rPr>
            </w:pPr>
          </w:p>
        </w:tc>
        <w:tc>
          <w:tcPr>
            <w:tcW w:w="960" w:type="dxa"/>
            <w:tcBorders>
              <w:top w:val="single" w:color="auto" w:sz="4" w:space="0"/>
              <w:left w:val="single" w:color="auto" w:sz="4" w:space="0"/>
              <w:bottom w:val="single" w:color="auto" w:sz="4" w:space="0"/>
            </w:tcBorders>
            <w:vAlign w:val="center"/>
          </w:tcPr>
          <w:p>
            <w:pPr>
              <w:jc w:val="center"/>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JOB TITLE</w:t>
            </w:r>
          </w:p>
        </w:tc>
        <w:tc>
          <w:tcPr>
            <w:tcW w:w="1470" w:type="dxa"/>
            <w:tcBorders>
              <w:top w:val="single" w:color="auto" w:sz="4" w:space="0"/>
              <w:left w:val="single" w:color="auto" w:sz="4" w:space="0"/>
              <w:bottom w:val="single" w:color="auto" w:sz="4" w:space="0"/>
            </w:tcBorders>
            <w:vAlign w:val="center"/>
          </w:tcPr>
          <w:p>
            <w:pPr>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jc w:val="center"/>
        </w:trPr>
        <w:tc>
          <w:tcPr>
            <w:tcW w:w="1711" w:type="dxa"/>
            <w:tcBorders>
              <w:top w:val="single" w:color="auto" w:sz="4" w:space="0"/>
              <w:left w:val="single" w:color="auto" w:sz="4" w:space="0"/>
              <w:bottom w:val="single" w:color="auto" w:sz="4" w:space="0"/>
            </w:tcBorders>
            <w:vAlign w:val="center"/>
          </w:tcPr>
          <w:p>
            <w:pPr>
              <w:jc w:val="center"/>
              <w:rPr>
                <w:rFonts w:hint="default" w:ascii="Times New Roman" w:hAnsi="Times New Roman" w:eastAsia="宋体" w:cs="Times New Roman"/>
                <w:sz w:val="24"/>
                <w:lang w:val="en-US" w:eastAsia="zh-CN"/>
              </w:rPr>
            </w:pPr>
            <w:r>
              <w:rPr>
                <w:rFonts w:hint="default" w:ascii="Times New Roman" w:hAnsi="Times New Roman" w:cs="Times New Roman"/>
                <w:sz w:val="24"/>
              </w:rPr>
              <w:t xml:space="preserve"> </w:t>
            </w:r>
            <w:r>
              <w:rPr>
                <w:rFonts w:hint="eastAsia" w:cs="Times New Roman"/>
                <w:sz w:val="24"/>
                <w:lang w:val="en-US" w:eastAsia="zh-CN"/>
              </w:rPr>
              <w:t>NAME OF APPLICANT</w:t>
            </w:r>
          </w:p>
        </w:tc>
        <w:tc>
          <w:tcPr>
            <w:tcW w:w="2887" w:type="dxa"/>
            <w:gridSpan w:val="2"/>
            <w:tcBorders>
              <w:top w:val="single" w:color="auto" w:sz="4" w:space="0"/>
              <w:left w:val="single" w:color="auto" w:sz="4" w:space="0"/>
              <w:bottom w:val="single" w:color="auto" w:sz="4" w:space="0"/>
            </w:tcBorders>
            <w:vAlign w:val="center"/>
          </w:tcPr>
          <w:p>
            <w:pPr>
              <w:jc w:val="center"/>
              <w:rPr>
                <w:rFonts w:hint="default" w:ascii="Times New Roman" w:hAnsi="Times New Roman" w:cs="Times New Roman"/>
                <w:sz w:val="24"/>
              </w:rPr>
            </w:pPr>
          </w:p>
        </w:tc>
        <w:tc>
          <w:tcPr>
            <w:tcW w:w="1913" w:type="dxa"/>
            <w:tcBorders>
              <w:top w:val="single" w:color="auto" w:sz="4" w:space="0"/>
              <w:left w:val="single" w:color="auto" w:sz="4" w:space="0"/>
              <w:bottom w:val="single" w:color="auto" w:sz="4" w:space="0"/>
            </w:tcBorders>
            <w:vAlign w:val="center"/>
          </w:tcPr>
          <w:p>
            <w:pPr>
              <w:jc w:val="center"/>
              <w:rPr>
                <w:rFonts w:hint="default" w:ascii="Times New Roman" w:hAnsi="Times New Roman" w:eastAsia="宋体" w:cs="Times New Roman"/>
                <w:sz w:val="24"/>
                <w:lang w:val="en-US" w:eastAsia="zh-CN"/>
              </w:rPr>
            </w:pPr>
            <w:r>
              <w:rPr>
                <w:rFonts w:hint="eastAsia" w:cs="Times New Roman"/>
                <w:sz w:val="24"/>
                <w:lang w:val="en-US" w:eastAsia="zh-CN"/>
              </w:rPr>
              <w:t>FIRST-LEVEL DISCIPLINE</w:t>
            </w:r>
          </w:p>
        </w:tc>
        <w:tc>
          <w:tcPr>
            <w:tcW w:w="243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4" w:hRule="atLeast"/>
          <w:jc w:val="center"/>
        </w:trPr>
        <w:tc>
          <w:tcPr>
            <w:tcW w:w="1711" w:type="dxa"/>
            <w:vMerge w:val="restart"/>
            <w:tcBorders>
              <w:left w:val="single" w:color="auto" w:sz="4" w:space="0"/>
              <w:right w:val="single" w:color="auto" w:sz="4" w:space="0"/>
            </w:tcBorders>
            <w:vAlign w:val="center"/>
          </w:tcPr>
          <w:p>
            <w:pPr>
              <w:jc w:val="center"/>
              <w:rPr>
                <w:rFonts w:hint="default" w:ascii="Times New Roman" w:hAnsi="Times New Roman" w:cs="Times New Roman"/>
                <w:sz w:val="24"/>
              </w:rPr>
            </w:pPr>
          </w:p>
          <w:p>
            <w:pPr>
              <w:jc w:val="center"/>
              <w:rPr>
                <w:rFonts w:hint="eastAsia" w:ascii="Times New Roman" w:hAnsi="Times New Roman" w:eastAsia="宋体" w:cs="Times New Roman"/>
                <w:sz w:val="24"/>
                <w:lang w:val="en-US" w:eastAsia="zh-CN"/>
              </w:rPr>
            </w:pPr>
            <w:r>
              <w:rPr>
                <w:rFonts w:hint="default" w:ascii="Times New Roman" w:hAnsi="Times New Roman" w:cs="Times New Roman"/>
                <w:sz w:val="24"/>
              </w:rPr>
              <w:t>RECOMMENDATION</w:t>
            </w:r>
            <w:r>
              <w:rPr>
                <w:rFonts w:hint="eastAsia" w:cs="Times New Roman"/>
                <w:sz w:val="24"/>
                <w:lang w:val="en-US" w:eastAsia="zh-CN"/>
              </w:rPr>
              <w:t>S</w:t>
            </w:r>
          </w:p>
        </w:tc>
        <w:tc>
          <w:tcPr>
            <w:tcW w:w="7230" w:type="dxa"/>
            <w:gridSpan w:val="5"/>
            <w:tcBorders>
              <w:top w:val="single" w:color="auto" w:sz="4" w:space="0"/>
              <w:left w:val="single" w:color="auto" w:sz="4" w:space="0"/>
              <w:bottom w:val="single" w:color="auto" w:sz="4" w:space="0"/>
              <w:right w:val="single" w:color="auto" w:sz="4" w:space="0"/>
            </w:tcBorders>
          </w:tcPr>
          <w:p>
            <w:pPr>
              <w:numPr>
                <w:ilvl w:val="0"/>
                <w:numId w:val="1"/>
              </w:numPr>
              <w:spacing w:before="156" w:beforeLines="50"/>
              <w:rPr>
                <w:rFonts w:hint="default" w:ascii="Times New Roman" w:hAnsi="Times New Roman" w:eastAsia="宋体" w:cs="Times New Roman"/>
                <w:sz w:val="24"/>
                <w:lang w:val="en-US" w:eastAsia="zh-CN"/>
              </w:rPr>
            </w:pPr>
            <w:r>
              <w:rPr>
                <w:rFonts w:hint="default" w:ascii="Times New Roman" w:hAnsi="Times New Roman" w:cs="Times New Roman"/>
                <w:sz w:val="24"/>
              </w:rPr>
              <w:t xml:space="preserve">What are the most </w:t>
            </w:r>
            <w:r>
              <w:rPr>
                <w:rFonts w:hint="eastAsia" w:cs="Times New Roman"/>
                <w:sz w:val="24"/>
                <w:lang w:val="en-US" w:eastAsia="zh-CN"/>
              </w:rPr>
              <w:t>outstanding</w:t>
            </w:r>
            <w:r>
              <w:rPr>
                <w:rFonts w:hint="default" w:ascii="Times New Roman" w:hAnsi="Times New Roman" w:cs="Times New Roman"/>
                <w:sz w:val="24"/>
              </w:rPr>
              <w:t xml:space="preserve"> scientific research capabilities</w:t>
            </w:r>
            <w:r>
              <w:rPr>
                <w:rFonts w:hint="eastAsia" w:cs="Times New Roman"/>
                <w:sz w:val="24"/>
                <w:lang w:val="en-US" w:eastAsia="zh-CN"/>
              </w:rPr>
              <w:t xml:space="preserve"> of the applicant?</w:t>
            </w:r>
          </w:p>
          <w:p>
            <w:pPr>
              <w:rPr>
                <w:rFonts w:hint="default" w:ascii="Times New Roman" w:hAnsi="Times New Roman" w:cs="Times New Roman"/>
                <w:sz w:val="24"/>
              </w:rPr>
            </w:pPr>
          </w:p>
          <w:p>
            <w:pPr>
              <w:rPr>
                <w:rFonts w:hint="default" w:ascii="Times New Roman" w:hAnsi="Times New Roman" w:eastAsia="新宋体" w:cs="Times New Roman"/>
                <w:b/>
                <w:bCs/>
                <w:sz w:val="24"/>
              </w:rPr>
            </w:pPr>
          </w:p>
          <w:p>
            <w:pPr>
              <w:rPr>
                <w:rFonts w:hint="default" w:ascii="Times New Roman" w:hAnsi="Times New Roman" w:eastAsia="新宋体" w:cs="Times New Roman"/>
                <w:b/>
                <w:bCs/>
                <w:sz w:val="24"/>
              </w:rPr>
            </w:pPr>
          </w:p>
          <w:p>
            <w:pPr>
              <w:rPr>
                <w:rFonts w:hint="default" w:ascii="Times New Roman" w:hAnsi="Times New Roman" w:eastAsia="新宋体" w:cs="Times New Roman"/>
                <w:b/>
                <w:bCs/>
                <w:sz w:val="24"/>
              </w:rPr>
            </w:pPr>
          </w:p>
          <w:p>
            <w:pP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8" w:hRule="atLeast"/>
          <w:jc w:val="center"/>
        </w:trPr>
        <w:tc>
          <w:tcPr>
            <w:tcW w:w="1711" w:type="dxa"/>
            <w:vMerge w:val="continue"/>
            <w:tcBorders>
              <w:left w:val="single" w:color="auto" w:sz="4" w:space="0"/>
              <w:right w:val="single" w:color="auto" w:sz="4" w:space="0"/>
            </w:tcBorders>
            <w:vAlign w:val="center"/>
          </w:tcPr>
          <w:p>
            <w:pPr>
              <w:rPr>
                <w:rFonts w:hint="default" w:ascii="Times New Roman" w:hAnsi="Times New Roman" w:cs="Times New Roman"/>
                <w:sz w:val="24"/>
              </w:rPr>
            </w:pPr>
          </w:p>
        </w:tc>
        <w:tc>
          <w:tcPr>
            <w:tcW w:w="7230" w:type="dxa"/>
            <w:gridSpan w:val="5"/>
            <w:tcBorders>
              <w:top w:val="single" w:color="auto" w:sz="4" w:space="0"/>
              <w:left w:val="single" w:color="auto" w:sz="4" w:space="0"/>
              <w:bottom w:val="single" w:color="auto" w:sz="4" w:space="0"/>
              <w:right w:val="single" w:color="auto" w:sz="4" w:space="0"/>
            </w:tcBorders>
          </w:tcPr>
          <w:p>
            <w:pPr>
              <w:numPr>
                <w:ilvl w:val="0"/>
                <w:numId w:val="1"/>
              </w:numPr>
              <w:spacing w:before="156" w:beforeLines="50"/>
              <w:ind w:left="0" w:leftChars="0" w:firstLine="0" w:firstLineChars="0"/>
              <w:rPr>
                <w:rFonts w:hint="default" w:ascii="Times New Roman" w:hAnsi="Times New Roman" w:cs="Times New Roman"/>
                <w:sz w:val="24"/>
              </w:rPr>
            </w:pPr>
            <w:r>
              <w:rPr>
                <w:rFonts w:hint="default" w:ascii="Times New Roman" w:hAnsi="Times New Roman" w:cs="Times New Roman"/>
                <w:sz w:val="24"/>
              </w:rPr>
              <w:t>How would you evaluate the applicant's academic potential and career prospects</w:t>
            </w:r>
            <w:r>
              <w:rPr>
                <w:rFonts w:hint="eastAsia" w:cs="Times New Roman"/>
                <w:sz w:val="24"/>
                <w:lang w:val="en-US" w:eastAsia="zh-CN"/>
              </w:rPr>
              <w:t>?</w:t>
            </w:r>
          </w:p>
          <w:p>
            <w:pP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4" w:hRule="atLeast"/>
          <w:jc w:val="center"/>
        </w:trPr>
        <w:tc>
          <w:tcPr>
            <w:tcW w:w="1711" w:type="dxa"/>
            <w:vMerge w:val="continue"/>
            <w:tcBorders>
              <w:left w:val="single" w:color="auto" w:sz="4" w:space="0"/>
              <w:right w:val="single" w:color="auto" w:sz="4" w:space="0"/>
            </w:tcBorders>
            <w:vAlign w:val="center"/>
          </w:tcPr>
          <w:p>
            <w:pPr>
              <w:rPr>
                <w:rFonts w:hint="default" w:ascii="Times New Roman" w:hAnsi="Times New Roman" w:cs="Times New Roman"/>
                <w:sz w:val="24"/>
              </w:rPr>
            </w:pPr>
          </w:p>
        </w:tc>
        <w:tc>
          <w:tcPr>
            <w:tcW w:w="7230" w:type="dxa"/>
            <w:gridSpan w:val="5"/>
            <w:tcBorders>
              <w:top w:val="single" w:color="auto" w:sz="4" w:space="0"/>
              <w:left w:val="single" w:color="auto" w:sz="4" w:space="0"/>
              <w:bottom w:val="single" w:color="auto" w:sz="4" w:space="0"/>
              <w:right w:val="single" w:color="auto" w:sz="4" w:space="0"/>
            </w:tcBorders>
          </w:tcPr>
          <w:p>
            <w:pPr>
              <w:numPr>
                <w:ilvl w:val="0"/>
                <w:numId w:val="1"/>
              </w:numPr>
              <w:spacing w:before="156" w:beforeLines="50"/>
              <w:ind w:left="0" w:leftChars="0" w:firstLine="0" w:firstLineChars="0"/>
              <w:rPr>
                <w:rFonts w:hint="eastAsia" w:ascii="Times New Roman" w:hAnsi="Times New Roman" w:eastAsia="宋体" w:cs="Times New Roman"/>
                <w:sz w:val="24"/>
                <w:lang w:val="en-US" w:eastAsia="zh-CN"/>
              </w:rPr>
            </w:pPr>
            <w:r>
              <w:rPr>
                <w:rFonts w:hint="default" w:ascii="Times New Roman" w:hAnsi="Times New Roman" w:cs="Times New Roman"/>
                <w:sz w:val="24"/>
              </w:rPr>
              <w:t xml:space="preserve">Do you and the </w:t>
            </w:r>
            <w:r>
              <w:rPr>
                <w:rFonts w:hint="eastAsia" w:cs="Times New Roman"/>
                <w:sz w:val="24"/>
                <w:lang w:val="en-US" w:eastAsia="zh-CN"/>
              </w:rPr>
              <w:t>applicant</w:t>
            </w:r>
            <w:r>
              <w:rPr>
                <w:rFonts w:hint="default" w:ascii="Times New Roman" w:hAnsi="Times New Roman" w:cs="Times New Roman"/>
                <w:sz w:val="24"/>
              </w:rPr>
              <w:t xml:space="preserve"> have col</w:t>
            </w:r>
            <w:r>
              <w:rPr>
                <w:rFonts w:hint="default" w:ascii="Times New Roman" w:hAnsi="Times New Roman" w:cs="Times New Roman"/>
                <w:sz w:val="24"/>
                <w:highlight w:val="none"/>
              </w:rPr>
              <w:t>labor</w:t>
            </w:r>
            <w:r>
              <w:rPr>
                <w:rFonts w:hint="default" w:ascii="Times New Roman" w:hAnsi="Times New Roman" w:cs="Times New Roman"/>
                <w:sz w:val="24"/>
              </w:rPr>
              <w:t>ative research results</w:t>
            </w:r>
            <w:r>
              <w:rPr>
                <w:rFonts w:hint="default" w:ascii="Times New Roman" w:hAnsi="Times New Roman" w:cs="Times New Roman"/>
                <w:sz w:val="24"/>
                <w:highlight w:val="none"/>
              </w:rPr>
              <w:t>?</w:t>
            </w:r>
            <w:r>
              <w:rPr>
                <w:rFonts w:hint="default" w:ascii="Times New Roman" w:hAnsi="Times New Roman" w:cs="Times New Roman"/>
                <w:sz w:val="24"/>
              </w:rPr>
              <w:t xml:space="preserve"> If so, what is the contribution of the applicant</w:t>
            </w:r>
            <w:r>
              <w:rPr>
                <w:rFonts w:hint="eastAsia" w:cs="Times New Roman"/>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7" w:hRule="atLeast"/>
          <w:jc w:val="center"/>
        </w:trPr>
        <w:tc>
          <w:tcPr>
            <w:tcW w:w="1711" w:type="dxa"/>
            <w:vMerge w:val="continue"/>
            <w:tcBorders>
              <w:left w:val="single" w:color="auto" w:sz="4" w:space="0"/>
              <w:bottom w:val="single" w:color="auto" w:sz="4" w:space="0"/>
              <w:right w:val="single" w:color="auto" w:sz="4" w:space="0"/>
            </w:tcBorders>
            <w:vAlign w:val="center"/>
          </w:tcPr>
          <w:p>
            <w:pPr>
              <w:rPr>
                <w:rFonts w:hint="default" w:ascii="Times New Roman" w:hAnsi="Times New Roman" w:cs="Times New Roman"/>
                <w:sz w:val="24"/>
              </w:rPr>
            </w:pPr>
          </w:p>
        </w:tc>
        <w:tc>
          <w:tcPr>
            <w:tcW w:w="7230" w:type="dxa"/>
            <w:gridSpan w:val="5"/>
            <w:tcBorders>
              <w:top w:val="single" w:color="auto" w:sz="4" w:space="0"/>
              <w:left w:val="single" w:color="auto" w:sz="4" w:space="0"/>
              <w:bottom w:val="single" w:color="auto" w:sz="4" w:space="0"/>
              <w:right w:val="single" w:color="auto" w:sz="4" w:space="0"/>
            </w:tcBorders>
          </w:tcPr>
          <w:p>
            <w:pPr>
              <w:numPr>
                <w:ilvl w:val="0"/>
                <w:numId w:val="1"/>
              </w:numPr>
              <w:spacing w:before="156" w:beforeLines="50"/>
              <w:ind w:left="0" w:leftChars="0" w:firstLine="0" w:firstLineChars="0"/>
              <w:rPr>
                <w:rFonts w:hint="default" w:ascii="Times New Roman" w:hAnsi="Times New Roman" w:cs="Times New Roman"/>
                <w:sz w:val="24"/>
              </w:rPr>
            </w:pPr>
            <w:r>
              <w:rPr>
                <w:rFonts w:hint="default" w:ascii="Times New Roman" w:hAnsi="Times New Roman" w:cs="Times New Roman"/>
                <w:sz w:val="24"/>
              </w:rPr>
              <w:t xml:space="preserve">Do you </w:t>
            </w:r>
            <w:r>
              <w:rPr>
                <w:rFonts w:hint="eastAsia" w:cs="Times New Roman"/>
                <w:sz w:val="24"/>
                <w:lang w:val="en-US" w:eastAsia="zh-CN"/>
              </w:rPr>
              <w:t xml:space="preserve">have </w:t>
            </w:r>
            <w:r>
              <w:rPr>
                <w:rFonts w:hint="default" w:ascii="Times New Roman" w:hAnsi="Times New Roman" w:cs="Times New Roman"/>
                <w:sz w:val="24"/>
              </w:rPr>
              <w:t xml:space="preserve">other relevant information </w:t>
            </w:r>
            <w:r>
              <w:rPr>
                <w:rFonts w:hint="eastAsia" w:cs="Times New Roman"/>
                <w:sz w:val="24"/>
                <w:lang w:val="en-US" w:eastAsia="zh-CN"/>
              </w:rPr>
              <w:t xml:space="preserve">that could help us to </w:t>
            </w:r>
            <w:r>
              <w:rPr>
                <w:rFonts w:hint="default" w:ascii="Times New Roman" w:hAnsi="Times New Roman" w:cs="Times New Roman"/>
                <w:sz w:val="24"/>
              </w:rPr>
              <w:t>determine whether the applicant should be funded</w:t>
            </w:r>
            <w:r>
              <w:rPr>
                <w:rFonts w:hint="eastAsia" w:cs="Times New Roman"/>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jc w:val="center"/>
        </w:trPr>
        <w:tc>
          <w:tcPr>
            <w:tcW w:w="1711" w:type="dxa"/>
            <w:tcBorders>
              <w:top w:val="single" w:color="auto" w:sz="4" w:space="0"/>
              <w:left w:val="nil"/>
              <w:bottom w:val="nil"/>
              <w:right w:val="nil"/>
            </w:tcBorders>
            <w:vAlign w:val="center"/>
          </w:tcPr>
          <w:p>
            <w:pPr>
              <w:rPr>
                <w:rFonts w:hint="default" w:ascii="Times New Roman" w:hAnsi="Times New Roman" w:cs="Times New Roman"/>
                <w:sz w:val="24"/>
              </w:rPr>
            </w:pPr>
          </w:p>
        </w:tc>
        <w:tc>
          <w:tcPr>
            <w:tcW w:w="7230" w:type="dxa"/>
            <w:gridSpan w:val="5"/>
            <w:tcBorders>
              <w:top w:val="single" w:color="auto" w:sz="4" w:space="0"/>
              <w:left w:val="nil"/>
              <w:bottom w:val="nil"/>
              <w:right w:val="nil"/>
            </w:tcBorders>
          </w:tcPr>
          <w:p>
            <w:pPr>
              <w:ind w:left="113" w:right="1211"/>
              <w:jc w:val="center"/>
              <w:rPr>
                <w:rFonts w:hint="default" w:ascii="Times New Roman" w:hAnsi="Times New Roman" w:cs="Times New Roman"/>
                <w:spacing w:val="32"/>
                <w:sz w:val="24"/>
              </w:rPr>
            </w:pPr>
          </w:p>
          <w:p>
            <w:pPr>
              <w:spacing w:before="156" w:beforeLines="50"/>
              <w:ind w:firstLine="2640" w:firstLineChars="1100"/>
              <w:rPr>
                <w:rFonts w:hint="default" w:ascii="Times New Roman" w:hAnsi="Times New Roman" w:eastAsia="宋体" w:cs="Times New Roman"/>
                <w:spacing w:val="32"/>
                <w:sz w:val="24"/>
                <w:lang w:val="en-US" w:eastAsia="zh-CN"/>
              </w:rPr>
            </w:pPr>
            <w:r>
              <w:rPr>
                <w:rFonts w:hint="eastAsia" w:cs="Times New Roman"/>
                <w:sz w:val="24"/>
                <w:lang w:val="en-US" w:eastAsia="zh-CN"/>
              </w:rPr>
              <w:t>SIGNATURE:</w:t>
            </w:r>
          </w:p>
          <w:p>
            <w:pPr>
              <w:spacing w:before="156" w:beforeLines="50"/>
              <w:jc w:val="right"/>
              <w:rPr>
                <w:rFonts w:hint="default" w:ascii="Times New Roman" w:hAnsi="Times New Roman" w:cs="Times New Roman"/>
                <w:sz w:val="24"/>
              </w:rPr>
            </w:pPr>
            <w:r>
              <w:rPr>
                <w:rFonts w:hint="default" w:ascii="Times New Roman" w:hAnsi="Times New Roman" w:cs="Times New Roman"/>
                <w:spacing w:val="32"/>
                <w:sz w:val="24"/>
              </w:rPr>
              <w:t xml:space="preserve">              </w:t>
            </w:r>
            <w:r>
              <w:rPr>
                <w:rFonts w:hint="default" w:ascii="Times New Roman" w:hAnsi="Times New Roman" w:cs="Times New Roman"/>
                <w:sz w:val="24"/>
              </w:rPr>
              <w:t>DATE：</w:t>
            </w:r>
            <w:r>
              <w:rPr>
                <w:rFonts w:hint="default" w:ascii="Times New Roman" w:hAnsi="Times New Roman" w:cs="Times New Roman"/>
                <w:spacing w:val="32"/>
                <w:sz w:val="24"/>
              </w:rPr>
              <w:t xml:space="preserve">             </w:t>
            </w:r>
            <w:r>
              <w:rPr>
                <w:rFonts w:hint="default" w:ascii="Times New Roman" w:hAnsi="Times New Roman" w:cs="Times New Roman"/>
                <w:spacing w:val="32"/>
                <w:sz w:val="24"/>
                <w:highlight w:val="none"/>
              </w:rPr>
              <w:t>(</w:t>
            </w:r>
            <w:r>
              <w:rPr>
                <w:rFonts w:hint="default" w:ascii="Times New Roman" w:hAnsi="Times New Roman" w:cs="Times New Roman"/>
                <w:spacing w:val="32"/>
                <w:sz w:val="24"/>
              </w:rPr>
              <w:t>y-m-d</w:t>
            </w:r>
            <w:r>
              <w:rPr>
                <w:rFonts w:hint="default" w:ascii="Times New Roman" w:hAnsi="Times New Roman" w:cs="Times New Roman"/>
                <w:spacing w:val="32"/>
                <w:sz w:val="24"/>
                <w:highlight w:val="none"/>
              </w:rPr>
              <w:t>)</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69DF96"/>
    <w:multiLevelType w:val="singleLevel"/>
    <w:tmpl w:val="1F69DF96"/>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651"/>
    <w:rsid w:val="00F27414"/>
    <w:rsid w:val="00FE1651"/>
    <w:rsid w:val="0225424E"/>
    <w:rsid w:val="022617E0"/>
    <w:rsid w:val="024B319B"/>
    <w:rsid w:val="063E26CC"/>
    <w:rsid w:val="06F424FA"/>
    <w:rsid w:val="1AA84D8E"/>
    <w:rsid w:val="1B0F7803"/>
    <w:rsid w:val="1CE454D8"/>
    <w:rsid w:val="23B71135"/>
    <w:rsid w:val="23F76664"/>
    <w:rsid w:val="26C47760"/>
    <w:rsid w:val="270C7479"/>
    <w:rsid w:val="2EF041EA"/>
    <w:rsid w:val="3A33638A"/>
    <w:rsid w:val="3B080100"/>
    <w:rsid w:val="3ECC2F7C"/>
    <w:rsid w:val="489B7E4E"/>
    <w:rsid w:val="7D0F1C09"/>
    <w:rsid w:val="7D892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102</Words>
  <Characters>585</Characters>
  <Lines>4</Lines>
  <Paragraphs>1</Paragraphs>
  <TotalTime>47</TotalTime>
  <ScaleCrop>false</ScaleCrop>
  <LinksUpToDate>false</LinksUpToDate>
  <CharactersWithSpaces>686</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2018-01-24T04:01:00Z</dcterms:created>
  <dc:creator>HMZ</dc:creator>
  <cp:lastModifiedBy>HMZ</cp:lastModifiedBy>
  <dcterms:modified xsi:type="dcterms:W3CDTF">2021-04-09T04:04:54Z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653F978207E44AF8BCCD60B3E7842DD4</vt:lpwstr>
  </property>
</Properties>
</file>