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05" w:leftChars="5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2022年全省机关事业单位工勤技能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05" w:leftChars="5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岗位技术等级考评申报须知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一、等级工申报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等级工申报包括正常申报、破格申报、转岗申报、复核申报四个模块，用人单位可根据申报人条件进入相应模块申报，并按要求提供材料如下：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（一）正常申报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1.江苏省机关事业单位工勤技能岗位技术等级考评审批表（附件1）；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2.身份证复印件；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近期免冠彩色电子照片（照片格式为jpg、大小不超过2M）；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   4.学历证书及学历认证材料（大专及以上需提供学历认证材料）；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5.近5年年度考核材料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（新进人员按实际工作年限提供）；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6.2018年－2021年继续教育证书或继续教育培训合格证明；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7.原技术等级岗位证书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（如系转岗，同时上传转岗前岗位工种等级证书）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楷体" w:hAnsi="楷体" w:eastAsia="楷体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（二）破格申报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00" w:firstLineChars="200"/>
        <w:jc w:val="both"/>
        <w:textAlignment w:val="auto"/>
        <w:rPr>
          <w:rFonts w:hint="eastAsia" w:ascii="楷体" w:hAnsi="楷体" w:eastAsia="楷体" w:cs="方正楷体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正常晋级申报人员，如有符合破格申报的条件，进入“破格申报”模块上传材料。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1.江苏省机关事业单位工勤技能岗位技术等级考评审批表（附件1）；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2.身份证复印件；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近期免冠彩色电子照片（照片格式为jpg、大小不超过2M）；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   4.学历证书及学历认证材料（大专及以上需提供学历认证材料）；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5.近5年年度考核材料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（新进人员按实际工作年限提供）；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6.2018年－2021年继续教育证书或继续教育培训合格证明；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7.原技术等级岗位证书；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8.破格申报材料（符合破格申报条件的相关证明材料）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ascii="楷体" w:hAnsi="楷体" w:eastAsia="楷体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（三）转岗申报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1.江苏省机关事业单位工勤技能岗位技术等级考评审批表（附件1）；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2.身份证复印件；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近期免冠彩色电子照片（照片格式为jpg、大小不超过2M）；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4.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学历证书及学历认证材料（大专及以上需提供学历认证材料）；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5.近5年年度考核材料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（新进人员按实际工作年限提供）；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6.个人转岗申请（需单位领导签署意见并加盖公章）；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7.2018年－2021年继续教育证书或继续教育培训合格证明；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8.原技术等级岗位证书。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（四）复核申报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/>
        <w:textAlignment w:val="auto"/>
        <w:rPr>
          <w:rFonts w:ascii="方正仿宋_GBK" w:hAnsi="方正黑体_GBK" w:eastAsia="方正仿宋_GBK" w:cs="方正黑体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复核申报人员是指退役安置人员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外省调入已持有机关事业单位岗位等级证书人员。复核人员如有符合破格申报条件的也从该模块申报。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1.江苏省机关事业单位工勤技能岗位技术等级考评审批表（附件1）；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2.单位复核申请（附件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3.身份证复印件；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4.近期免冠彩色电子照片（照片格式为jpg、大小不超过2M）；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5.原技术等级证书（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退役安置人员可不提供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6.学历证书及学历认证材料（大专及以上需提供学历认证材料）；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7.入伍批准书（退役安置人员需提供）;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8.破格申报材料（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如有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符合破格申报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条件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请提供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相关证明材料）。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楷体" w:hAnsi="楷体" w:eastAsia="楷体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（五）退役安置人员复核相关要求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1.符合安置政策的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退役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人员，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安置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及时参加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等级复核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安置后未及时参加复核的人员，按安置当年的工龄（军龄）复核为相应的等级。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根据用人单位人事部门的建议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复核为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相应工种。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3.按工龄（军龄）复核为相应的等级并参加培训考核。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工龄（军龄）10年，复核申报中级工；工龄（军龄）20年，复核申报高级工。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4.复核时对达不到申报中级工或高级工的人员，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具备下列条件之一的，可破格放宽工作年限3年：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有与所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工种相关的大专及以上学历或连续两年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优秀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（优秀士兵、优秀士官、三等功）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或一次二等功以上奖励的。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复核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人员参加培训，经考核合格定级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后，首次申报晋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升上一个等级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不受本等级工作年限限制（等级工阶段），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等级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不满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5年的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工作年限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申报参加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上一个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等级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培训考核。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二、技师申报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技师申报包括正常申报和破格申报两个模块，用人单位可根据申报人条件进入相应模块申报，并按要求提供材料如下：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320" w:firstLineChars="1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（一）正常申报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1.江苏省机关事业单位工勤技能岗位技术等级考评审批表（附件1）；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2.近5年年度考核材料；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3.身份证复印件；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4.近期2寸免冠彩色电子照片（照片格式为jpg、大小不超过2M）；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5.申报工种高级工证书（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如系转岗，同时附原岗位工种高级工证书）；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6.继续教育证书或继续教育培训证明（作为量化考评得分项）；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7.学历证书及学历认证材料；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8.量化考评相关证明材料；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9.量化考评结果公示说明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内容包括公示时间、公示内容、公示后有无异议等情况）；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10.量化考评表；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11.论文（与申报工种相关的专业论文1篇）；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12.专业技术工作业绩总结（主要是近年来解决本工种关键性操作技能和生产、工作中的技术难题情况，字数在2000字以内）；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13.技师申报辅助材料（各种奖励、成果证书以及编写的教材讲义和各种报刊上发表过的专业文章，此项为非必需材料）；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14.、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连续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安全行车无重大责任事故相关证明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15.申报汽车驾驶与管理工种须提供B证以上机动车驾驶执照；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楷体" w:hAnsi="楷体" w:eastAsia="楷体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16.上岗证（申报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需持证上岗的工种，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如电工、锅炉操作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，须提供上岗证书）。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 xml:space="preserve"> </w:t>
      </w:r>
      <w:r>
        <w:rPr>
          <w:rFonts w:hint="eastAsia" w:ascii="楷体" w:hAnsi="楷体" w:eastAsia="楷体" w:cs="方正楷体_GBK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320" w:firstLineChars="1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（二）破格申报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1.江苏省机关事业单位工勤技能岗位技术等级考评审批表（附件1）；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2.近5年年度考核材料；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3.身份证复印件；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4.近期2寸免冠彩色电子照片（照片格式为jpg、大小不超过2M）；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5.申报工种高级工证书（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如系转岗，同时附原岗位工种高级工证书）；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6.继续教育证书或继续教育培训证明（作为量化考评得分项）；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7.学历证书及学历认证材料；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8.量化考评相关证明材料；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9.量化考评结果公示说明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内容包括公示时间、公示内容、公示后有无异议等情况）；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10.量化考评表；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11.论文（与申报工种相关的专业论文1篇）；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12.专业技术工作业绩总结（主要是近年来解决本工种关键性操作技能和生产、工作中的技术难题情况，字数在2000字以内）；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13.技师申报辅助材料（各种奖励、成果证书以及编写的教材讲义和各种报刊上发表过的专业文章，此项为非必需材料）；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连续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安全行车无重大责任事故相关证明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15.申报汽车驾驶与管理工种须提供B证以上机动车驾驶执照；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16.上岗证（申报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需持证上岗的工种，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如电工、锅炉操作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，须提供上岗证书）；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17.破格申报材料（破格申报人员须书面提出申请，并提供由单位或有关部门出具的符合破格申报条件的相关证明材料）。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三、高级技师申报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楷体" w:hAnsi="楷体" w:eastAsia="楷体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高级技师申报包括正常申报和破格申报两个模块，用人单位可根据申报人条件进入相应模块申报，并按要求提供材料如下：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（一）正常申报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1.江苏省机关事业单位工勤技能岗位技术等级考评审批表（附件1）;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2.主管单位（部门）高级技师推荐说明：包括该单位（部门）各申报工种现有技师人数、上年度各工种申报高级技师人数、量化考评结果公示说明、推荐申报高级技师公示说明；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4.近期2寸彩色免冠电子照片（照片格式为jpg、大小不超过2M）；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5.近5年年度考核材料；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6.学历证书及学历认证材料；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7.申报考评工种技师证书（如系转岗，同时附原岗位工种技师证书）；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8.两名业内专家推荐意见书及专家技术职称证书或相关材料；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9.量化考评表及量化考评相关证明材料；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10、在公开发行的报刊上发表的与本工种相关论文至少1篇（封面页、目录页、发表的论文页）；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11.专业技术工作业绩总结1份（主要内容是从事技术工作的经历与能力、业绩成果和技术项目完成情况，以及解决本工种关键性操作技能和生产、工作中的技术难题情况，字数在3000字以内）；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12.申报汽车驾驶与管理需提供车队长或调度管理书面任职文件及近5年无重大交通事故证明；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13.申报收银审核须所在单位出具财务管理工作经历的证明；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14.其他需持证上岗工种，须提供有效期内的上岗证书。如电工证等；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15.辅助材料（非必提供项）：各种表彰奖励、科研成果、专利证书；高新技术培训结业证书或证明；编写的教材讲义（需证明本人编写）；继续教育证书或继续教育培训证明。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（二）破格申报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1.江苏省机关事业单位工勤技能岗位技术等级考评审批表（附件1）;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3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2.主管单位（部门）高级技师推荐说明：包括该单位（部门）各申报工种现有技师人数、上年度各工种申报高级技师人数、量化考评结果公示说明、推荐申报高级技师公示说明；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4.近期2寸彩色免冠电子照片（照片格式为jpg、大小不超过2M）；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5.近5年年度考核材料；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6.学历证书及学历认证材料；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7.申报考评工种技师证书（如系转岗，同时附原岗位工种技师证书）；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8.两名业内专家推荐意见书及专家技术职称证书或相关材料；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9.量化考评表及量化考评相关证明材料；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10.在公开发行的报刊上发表的与本工种相关论文至少1篇（封面页、目录页、发表的论文页）；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11.专业技术工作业绩总结1份（主要内容是从事技术工作的经历与能力、业绩成果和技术项目完成情况，以及解决本工种关键性操作技能和生产、工作中的技术难题情况，字数在3000字以内）；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12.申报汽车驾驶与管理需提供车队长或调度管理书面任职文件及近5年无重大交通事故证明；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13.申报收银审核须所在单位出具财务管理工作经历的证明；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14.其他需持证上岗工种，须提供有效期内的上岗证书。如电工证等；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15.破格申报材料（破格申报人员须书面提出申请，并提供由单位或有关部门出具的符合破格申报条件的相关证明材料）；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16.辅助材料（非必提供项）：各种表彰奖励、科研成果、专利证书；高新技术培训结业证书或证明；编写的教材讲义（需证明本人编写）；继续教育证书或继续教育培训证明。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ind w:firstLine="64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各等级统一使用“江苏省机关事业单位工勤技能岗位技术等级考评审批表”（附件1）；2022年高级技师、技师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量化考评明细表（附件2）；2022年高级技师、技师量化考评表（附件3）。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申报中级工对工作年限和本等级工作年限的要求：工作年限10年（2013年底前参加工作），并在2017年底前取得初级工证书。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申报高级工对工作年限和本等级工作年限的要求：工作年限20年（2003年底前参加工作），并在2017年底前取得中级工证书。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申报技师对本等级工作年限、学历的要求：取得高级工证书人员本等级工作年限达5年可申报技师，今年对应的时间是2018年底前取得高级工证书的人员；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要具备本工种（专业）的高级技工学校、技师学院、中等及以上专业技术学校毕业证书或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取得大专及以上学历、人社部门颁发的成人高等教育专业证书。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申报高级技师对本等级工作年限、学历的要求：取得技师证书人员本等级工作年限达5年可申报高级技师，今年对应的时间是2018年底前取得技师证书的人员；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要具备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大专及以上学历或取得人社部门颁发的成人高等教育专业证书。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转岗人员的等级年限，从转岗前取得原岗位工种等级证书的时间起算。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已转岗人员不可以按转岗前工种申报上一个等级，要按新工种申报。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往年等级工考核不合格人员，技师、高级技师综合评审未通过或因特殊情况申请延期考核人员，要重新通过网上申报并按要求上传相关材料，申报材料待各级工考部门审核通过后，届时培训单位会通知学员参加培训考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往年综合评审未通过，重新申报技师考评的人员，今年不需要参加技师选拔考试。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从2021年开始，申报技师和高级技师人员的继续教育培训不作为申报的必备条件，列为量化考评得分项。申报等级工人员的继续教育培训按原规定执行，须提供2018年至2021年的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继续教育证书或继续教育培训合格证明。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申报技师和高级技师人员量化考评中的日常表现、技能类荣誉、继续教育评价得分，须经单位审核、并按要求进行不少于5天的公示。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报名时间截止后，不予补报。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 w:firstLine="0" w:firstLineChars="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05" w:leftChars="5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341"/>
    <w:rsid w:val="00497D12"/>
    <w:rsid w:val="00826341"/>
    <w:rsid w:val="00B55FF0"/>
    <w:rsid w:val="00EF5967"/>
    <w:rsid w:val="01247E9A"/>
    <w:rsid w:val="017977B4"/>
    <w:rsid w:val="01EC483A"/>
    <w:rsid w:val="020B0AF1"/>
    <w:rsid w:val="02371042"/>
    <w:rsid w:val="02AD40CA"/>
    <w:rsid w:val="02EE1AD5"/>
    <w:rsid w:val="03024889"/>
    <w:rsid w:val="03FC3E4D"/>
    <w:rsid w:val="04A91F62"/>
    <w:rsid w:val="05570EC3"/>
    <w:rsid w:val="05DC0B14"/>
    <w:rsid w:val="06373CFD"/>
    <w:rsid w:val="0688406A"/>
    <w:rsid w:val="06CC6D6B"/>
    <w:rsid w:val="07171674"/>
    <w:rsid w:val="07602A2D"/>
    <w:rsid w:val="076B52B1"/>
    <w:rsid w:val="079D0339"/>
    <w:rsid w:val="087528B3"/>
    <w:rsid w:val="08B77AD2"/>
    <w:rsid w:val="09504053"/>
    <w:rsid w:val="09686780"/>
    <w:rsid w:val="09865B3F"/>
    <w:rsid w:val="0A373250"/>
    <w:rsid w:val="0A621F9B"/>
    <w:rsid w:val="0AD85A50"/>
    <w:rsid w:val="0B871DBB"/>
    <w:rsid w:val="0BA84CFA"/>
    <w:rsid w:val="0BBD72CF"/>
    <w:rsid w:val="0BBE7851"/>
    <w:rsid w:val="0BDA4916"/>
    <w:rsid w:val="0C1F48BE"/>
    <w:rsid w:val="0C3571B2"/>
    <w:rsid w:val="0CA023D4"/>
    <w:rsid w:val="0CAF52CC"/>
    <w:rsid w:val="0CC94780"/>
    <w:rsid w:val="0CF070C9"/>
    <w:rsid w:val="0D2704D9"/>
    <w:rsid w:val="0DE37C07"/>
    <w:rsid w:val="0DF96115"/>
    <w:rsid w:val="0E0E13D1"/>
    <w:rsid w:val="0E232377"/>
    <w:rsid w:val="0EE11E79"/>
    <w:rsid w:val="0EF518CA"/>
    <w:rsid w:val="0EFB2455"/>
    <w:rsid w:val="0F404CDB"/>
    <w:rsid w:val="0FDF7554"/>
    <w:rsid w:val="1006003C"/>
    <w:rsid w:val="11177A44"/>
    <w:rsid w:val="111B029D"/>
    <w:rsid w:val="115F29F3"/>
    <w:rsid w:val="11D00D1E"/>
    <w:rsid w:val="12655331"/>
    <w:rsid w:val="126C1CF2"/>
    <w:rsid w:val="129B255C"/>
    <w:rsid w:val="13182A20"/>
    <w:rsid w:val="1331703C"/>
    <w:rsid w:val="13773D36"/>
    <w:rsid w:val="14105139"/>
    <w:rsid w:val="14157447"/>
    <w:rsid w:val="14203F7F"/>
    <w:rsid w:val="14951310"/>
    <w:rsid w:val="14977C02"/>
    <w:rsid w:val="14DC551A"/>
    <w:rsid w:val="14F00930"/>
    <w:rsid w:val="155078FE"/>
    <w:rsid w:val="15530F46"/>
    <w:rsid w:val="156D6FCC"/>
    <w:rsid w:val="15A02C44"/>
    <w:rsid w:val="15AF1556"/>
    <w:rsid w:val="166053EB"/>
    <w:rsid w:val="16741321"/>
    <w:rsid w:val="173066B9"/>
    <w:rsid w:val="17CF29CF"/>
    <w:rsid w:val="182765A0"/>
    <w:rsid w:val="182E4A3F"/>
    <w:rsid w:val="184E435E"/>
    <w:rsid w:val="1970475F"/>
    <w:rsid w:val="197B5312"/>
    <w:rsid w:val="1A0A10CF"/>
    <w:rsid w:val="1AE03B46"/>
    <w:rsid w:val="1B2562D0"/>
    <w:rsid w:val="1B5201E8"/>
    <w:rsid w:val="1B7B7E8B"/>
    <w:rsid w:val="1B9054DA"/>
    <w:rsid w:val="1BB77A57"/>
    <w:rsid w:val="1C324AF9"/>
    <w:rsid w:val="1C7E01C8"/>
    <w:rsid w:val="1CBE740A"/>
    <w:rsid w:val="1D85561B"/>
    <w:rsid w:val="1D921E31"/>
    <w:rsid w:val="1DA86981"/>
    <w:rsid w:val="1E247DC6"/>
    <w:rsid w:val="1E93238F"/>
    <w:rsid w:val="1F51477D"/>
    <w:rsid w:val="1F802E0C"/>
    <w:rsid w:val="1F9F67B2"/>
    <w:rsid w:val="1FBA22D5"/>
    <w:rsid w:val="1FCC6638"/>
    <w:rsid w:val="20BE0C5C"/>
    <w:rsid w:val="216E07B0"/>
    <w:rsid w:val="22444FD2"/>
    <w:rsid w:val="226850C5"/>
    <w:rsid w:val="230B7BE6"/>
    <w:rsid w:val="235966ED"/>
    <w:rsid w:val="23AF78F9"/>
    <w:rsid w:val="24300E32"/>
    <w:rsid w:val="243B3E2F"/>
    <w:rsid w:val="246B4C37"/>
    <w:rsid w:val="24E26E88"/>
    <w:rsid w:val="25015A9B"/>
    <w:rsid w:val="260658D1"/>
    <w:rsid w:val="26431A2D"/>
    <w:rsid w:val="26910197"/>
    <w:rsid w:val="270878B1"/>
    <w:rsid w:val="271A4E9B"/>
    <w:rsid w:val="27771813"/>
    <w:rsid w:val="27EB5147"/>
    <w:rsid w:val="283546A4"/>
    <w:rsid w:val="288F2C0A"/>
    <w:rsid w:val="28927AF4"/>
    <w:rsid w:val="28BD3E5B"/>
    <w:rsid w:val="28D43E93"/>
    <w:rsid w:val="291962A3"/>
    <w:rsid w:val="291B4D15"/>
    <w:rsid w:val="29556C92"/>
    <w:rsid w:val="2994427E"/>
    <w:rsid w:val="29D06CBA"/>
    <w:rsid w:val="2A0823CF"/>
    <w:rsid w:val="2A9F3D57"/>
    <w:rsid w:val="2B830293"/>
    <w:rsid w:val="2B8D03BD"/>
    <w:rsid w:val="2C6541BF"/>
    <w:rsid w:val="2D951559"/>
    <w:rsid w:val="2DE828C7"/>
    <w:rsid w:val="2E33419D"/>
    <w:rsid w:val="2E5C19D2"/>
    <w:rsid w:val="2E993DCF"/>
    <w:rsid w:val="2ED34AB7"/>
    <w:rsid w:val="2F1C7ED2"/>
    <w:rsid w:val="2F2965C4"/>
    <w:rsid w:val="2F4C3459"/>
    <w:rsid w:val="2FBD0A04"/>
    <w:rsid w:val="2FD12CE1"/>
    <w:rsid w:val="300C1E08"/>
    <w:rsid w:val="307F2682"/>
    <w:rsid w:val="30806AF5"/>
    <w:rsid w:val="308A195E"/>
    <w:rsid w:val="314113DE"/>
    <w:rsid w:val="31CF60FF"/>
    <w:rsid w:val="33832740"/>
    <w:rsid w:val="33C106FE"/>
    <w:rsid w:val="33D32666"/>
    <w:rsid w:val="33F0487F"/>
    <w:rsid w:val="34236083"/>
    <w:rsid w:val="34685E8B"/>
    <w:rsid w:val="34AF759E"/>
    <w:rsid w:val="34EE067E"/>
    <w:rsid w:val="35103D82"/>
    <w:rsid w:val="3548023E"/>
    <w:rsid w:val="35642AD8"/>
    <w:rsid w:val="3693298D"/>
    <w:rsid w:val="36D8368B"/>
    <w:rsid w:val="36D95A04"/>
    <w:rsid w:val="37203EDF"/>
    <w:rsid w:val="37B82134"/>
    <w:rsid w:val="37BD3973"/>
    <w:rsid w:val="37EF7AB5"/>
    <w:rsid w:val="3810196F"/>
    <w:rsid w:val="382568E0"/>
    <w:rsid w:val="38441875"/>
    <w:rsid w:val="385B5676"/>
    <w:rsid w:val="3970414C"/>
    <w:rsid w:val="39C46DEA"/>
    <w:rsid w:val="3A072B32"/>
    <w:rsid w:val="3A203D02"/>
    <w:rsid w:val="3A3A2C8A"/>
    <w:rsid w:val="3A5B44B7"/>
    <w:rsid w:val="3B4802AD"/>
    <w:rsid w:val="3B5374A9"/>
    <w:rsid w:val="3B5E4C3E"/>
    <w:rsid w:val="3BCE11C8"/>
    <w:rsid w:val="3C446186"/>
    <w:rsid w:val="3C6B1267"/>
    <w:rsid w:val="3C9F7783"/>
    <w:rsid w:val="3D9232FE"/>
    <w:rsid w:val="3DC71C95"/>
    <w:rsid w:val="3DCA4C42"/>
    <w:rsid w:val="3E0B0531"/>
    <w:rsid w:val="3E8652BB"/>
    <w:rsid w:val="3ECC5466"/>
    <w:rsid w:val="3F282B4A"/>
    <w:rsid w:val="3F6A07C3"/>
    <w:rsid w:val="3F8F2BA6"/>
    <w:rsid w:val="4072439B"/>
    <w:rsid w:val="40FC24F8"/>
    <w:rsid w:val="412E30B6"/>
    <w:rsid w:val="413060B9"/>
    <w:rsid w:val="41361D71"/>
    <w:rsid w:val="41465FD9"/>
    <w:rsid w:val="41486D84"/>
    <w:rsid w:val="41817583"/>
    <w:rsid w:val="418B0BD2"/>
    <w:rsid w:val="41C610AA"/>
    <w:rsid w:val="41D0001F"/>
    <w:rsid w:val="425733BC"/>
    <w:rsid w:val="432D7898"/>
    <w:rsid w:val="43590811"/>
    <w:rsid w:val="43631BFE"/>
    <w:rsid w:val="437B01A1"/>
    <w:rsid w:val="43A9799B"/>
    <w:rsid w:val="43B44A85"/>
    <w:rsid w:val="44573395"/>
    <w:rsid w:val="44B30A90"/>
    <w:rsid w:val="44DC5311"/>
    <w:rsid w:val="44FD25F7"/>
    <w:rsid w:val="45550287"/>
    <w:rsid w:val="455F3EA0"/>
    <w:rsid w:val="45F53D2D"/>
    <w:rsid w:val="46986EF7"/>
    <w:rsid w:val="46E126F0"/>
    <w:rsid w:val="46FD0CE6"/>
    <w:rsid w:val="47434134"/>
    <w:rsid w:val="47615591"/>
    <w:rsid w:val="47927709"/>
    <w:rsid w:val="47CC2677"/>
    <w:rsid w:val="47D27A98"/>
    <w:rsid w:val="47FD386C"/>
    <w:rsid w:val="48134819"/>
    <w:rsid w:val="482F072B"/>
    <w:rsid w:val="488E7828"/>
    <w:rsid w:val="48B60A8C"/>
    <w:rsid w:val="48D94D07"/>
    <w:rsid w:val="49557B3A"/>
    <w:rsid w:val="4AE7762A"/>
    <w:rsid w:val="4AF36FF7"/>
    <w:rsid w:val="4B055B49"/>
    <w:rsid w:val="4B134F6E"/>
    <w:rsid w:val="4BCB147A"/>
    <w:rsid w:val="4BD73572"/>
    <w:rsid w:val="4C1959B1"/>
    <w:rsid w:val="4C9425A0"/>
    <w:rsid w:val="4CE52A7F"/>
    <w:rsid w:val="4D2E3697"/>
    <w:rsid w:val="4DCA280A"/>
    <w:rsid w:val="4EA52EEF"/>
    <w:rsid w:val="4ED61622"/>
    <w:rsid w:val="4EF4591D"/>
    <w:rsid w:val="4EF64BC6"/>
    <w:rsid w:val="4F0A209B"/>
    <w:rsid w:val="4F7120AF"/>
    <w:rsid w:val="4F7D15F4"/>
    <w:rsid w:val="4FD86FC6"/>
    <w:rsid w:val="503646B5"/>
    <w:rsid w:val="50443DC7"/>
    <w:rsid w:val="505848E0"/>
    <w:rsid w:val="50BC38F3"/>
    <w:rsid w:val="51622058"/>
    <w:rsid w:val="52DF0F3D"/>
    <w:rsid w:val="53037789"/>
    <w:rsid w:val="54EE7930"/>
    <w:rsid w:val="550A2E1D"/>
    <w:rsid w:val="55163979"/>
    <w:rsid w:val="553074E6"/>
    <w:rsid w:val="55932A87"/>
    <w:rsid w:val="55CC5327"/>
    <w:rsid w:val="560722E9"/>
    <w:rsid w:val="56CE2A6C"/>
    <w:rsid w:val="56E96D0D"/>
    <w:rsid w:val="570F1D06"/>
    <w:rsid w:val="57272ADF"/>
    <w:rsid w:val="574F5B9F"/>
    <w:rsid w:val="57733B09"/>
    <w:rsid w:val="5774112D"/>
    <w:rsid w:val="577975F7"/>
    <w:rsid w:val="57BC1BCD"/>
    <w:rsid w:val="57D50F21"/>
    <w:rsid w:val="590F5BD4"/>
    <w:rsid w:val="59E0437A"/>
    <w:rsid w:val="59F34F75"/>
    <w:rsid w:val="5A5F6055"/>
    <w:rsid w:val="5A85199B"/>
    <w:rsid w:val="5B9A1049"/>
    <w:rsid w:val="5BCB28E7"/>
    <w:rsid w:val="5BF77315"/>
    <w:rsid w:val="5C321DF9"/>
    <w:rsid w:val="5C8918B8"/>
    <w:rsid w:val="5CA378F6"/>
    <w:rsid w:val="5D6C6E4A"/>
    <w:rsid w:val="5D8E4C08"/>
    <w:rsid w:val="5DC06468"/>
    <w:rsid w:val="5E1452DD"/>
    <w:rsid w:val="5E5D556E"/>
    <w:rsid w:val="5ECA55A2"/>
    <w:rsid w:val="5EF907E4"/>
    <w:rsid w:val="5F055D37"/>
    <w:rsid w:val="5F47523E"/>
    <w:rsid w:val="5F49755A"/>
    <w:rsid w:val="5F4C41E8"/>
    <w:rsid w:val="5F5D0D8E"/>
    <w:rsid w:val="5F783796"/>
    <w:rsid w:val="602A7179"/>
    <w:rsid w:val="6043507B"/>
    <w:rsid w:val="60AF72CB"/>
    <w:rsid w:val="61D37F38"/>
    <w:rsid w:val="621F5D67"/>
    <w:rsid w:val="62B66AEA"/>
    <w:rsid w:val="63301079"/>
    <w:rsid w:val="641B40BB"/>
    <w:rsid w:val="64415B38"/>
    <w:rsid w:val="65C350A1"/>
    <w:rsid w:val="661665A5"/>
    <w:rsid w:val="663028BC"/>
    <w:rsid w:val="66DB58EA"/>
    <w:rsid w:val="672963CE"/>
    <w:rsid w:val="673E00D2"/>
    <w:rsid w:val="67522740"/>
    <w:rsid w:val="675A5193"/>
    <w:rsid w:val="6762086B"/>
    <w:rsid w:val="676A776A"/>
    <w:rsid w:val="67A45260"/>
    <w:rsid w:val="67DF7735"/>
    <w:rsid w:val="68147DF6"/>
    <w:rsid w:val="68F15971"/>
    <w:rsid w:val="6906771E"/>
    <w:rsid w:val="692D4A17"/>
    <w:rsid w:val="69736B7C"/>
    <w:rsid w:val="69753E98"/>
    <w:rsid w:val="6A841653"/>
    <w:rsid w:val="6B0E5AFF"/>
    <w:rsid w:val="6B15085B"/>
    <w:rsid w:val="6B450BFA"/>
    <w:rsid w:val="6B72430D"/>
    <w:rsid w:val="6BCC5D24"/>
    <w:rsid w:val="6C4F3DCA"/>
    <w:rsid w:val="6C6E6B07"/>
    <w:rsid w:val="6C797256"/>
    <w:rsid w:val="6CB16FF9"/>
    <w:rsid w:val="6CF676A9"/>
    <w:rsid w:val="6D482AD6"/>
    <w:rsid w:val="6DD75950"/>
    <w:rsid w:val="6E184051"/>
    <w:rsid w:val="6E6832FD"/>
    <w:rsid w:val="6E9F497A"/>
    <w:rsid w:val="6F1171D8"/>
    <w:rsid w:val="6F39286E"/>
    <w:rsid w:val="6F661941"/>
    <w:rsid w:val="700B49D2"/>
    <w:rsid w:val="70267893"/>
    <w:rsid w:val="7055453C"/>
    <w:rsid w:val="70B76AF3"/>
    <w:rsid w:val="70C21FE4"/>
    <w:rsid w:val="70DD4353"/>
    <w:rsid w:val="714830B8"/>
    <w:rsid w:val="71521E76"/>
    <w:rsid w:val="7200452D"/>
    <w:rsid w:val="72395B63"/>
    <w:rsid w:val="72A83AFC"/>
    <w:rsid w:val="72AE5ABA"/>
    <w:rsid w:val="72D83EB3"/>
    <w:rsid w:val="7357205A"/>
    <w:rsid w:val="73EF2EF4"/>
    <w:rsid w:val="741200D3"/>
    <w:rsid w:val="75350E6E"/>
    <w:rsid w:val="758A66A3"/>
    <w:rsid w:val="7593292D"/>
    <w:rsid w:val="75CD3EA1"/>
    <w:rsid w:val="761A7DDC"/>
    <w:rsid w:val="762E728B"/>
    <w:rsid w:val="77071A66"/>
    <w:rsid w:val="77395E0F"/>
    <w:rsid w:val="776026AC"/>
    <w:rsid w:val="779A22C6"/>
    <w:rsid w:val="786D03D4"/>
    <w:rsid w:val="787A2CED"/>
    <w:rsid w:val="796B7DCD"/>
    <w:rsid w:val="79A64061"/>
    <w:rsid w:val="79CC20B3"/>
    <w:rsid w:val="79E83D00"/>
    <w:rsid w:val="7AE44219"/>
    <w:rsid w:val="7AF47FE9"/>
    <w:rsid w:val="7B2D7700"/>
    <w:rsid w:val="7B8F7D76"/>
    <w:rsid w:val="7C6F73B7"/>
    <w:rsid w:val="7C807D66"/>
    <w:rsid w:val="7CEA7F6E"/>
    <w:rsid w:val="7D287A5B"/>
    <w:rsid w:val="7D7669C6"/>
    <w:rsid w:val="7D8E4467"/>
    <w:rsid w:val="7F914908"/>
    <w:rsid w:val="7F9D0D17"/>
    <w:rsid w:val="7FA97E86"/>
    <w:rsid w:val="7FB52DF8"/>
    <w:rsid w:val="7FD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sz w:val="18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754</Words>
  <Characters>4300</Characters>
  <Lines>35</Lines>
  <Paragraphs>10</Paragraphs>
  <TotalTime>9</TotalTime>
  <ScaleCrop>false</ScaleCrop>
  <LinksUpToDate>false</LinksUpToDate>
  <CharactersWithSpaces>5044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2022-04-11T02:58:00Z</dcterms:created>
  <dc:creator>Microsoft</dc:creator>
  <cp:lastModifiedBy>唐筱糖</cp:lastModifiedBy>
  <cp:lastPrinted>2022-04-11T06:54:00Z</cp:lastPrinted>
  <dcterms:modified xsi:type="dcterms:W3CDTF">2022-04-11T08:44:44Z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EA807422008C4F3FB1BB53C086A9F719</vt:lpwstr>
  </property>
</Properties>
</file>